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471BBC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471BBC">
        <w:rPr>
          <w:b/>
          <w:color w:val="000000"/>
          <w:sz w:val="24"/>
          <w:szCs w:val="24"/>
          <w:lang w:val="en-US"/>
        </w:rPr>
        <w:t>51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471BBC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>
        <w:rPr>
          <w:sz w:val="24"/>
          <w:szCs w:val="24"/>
          <w:lang w:val="bg-BG"/>
        </w:rPr>
        <w:t>т.8</w:t>
      </w:r>
      <w:r w:rsidRPr="00AB4097">
        <w:rPr>
          <w:sz w:val="24"/>
          <w:szCs w:val="24"/>
          <w:lang w:val="bg-BG"/>
        </w:rPr>
        <w:t xml:space="preserve"> </w:t>
      </w:r>
      <w:r w:rsidR="00994974">
        <w:rPr>
          <w:color w:val="000000" w:themeColor="text1"/>
          <w:sz w:val="24"/>
          <w:szCs w:val="24"/>
          <w:lang w:val="bg-BG"/>
        </w:rPr>
        <w:t>от ЗМСМА</w:t>
      </w:r>
      <w:r w:rsidR="00471BBC">
        <w:rPr>
          <w:color w:val="000000" w:themeColor="text1"/>
          <w:sz w:val="24"/>
          <w:szCs w:val="24"/>
          <w:lang w:val="en-US"/>
        </w:rPr>
        <w:t>,</w:t>
      </w:r>
    </w:p>
    <w:p w:rsidR="00994974" w:rsidRPr="00994974" w:rsidRDefault="00994974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Default="00AB4097" w:rsidP="00AB4097">
      <w:pPr>
        <w:jc w:val="both"/>
        <w:outlineLvl w:val="0"/>
        <w:rPr>
          <w:lang w:val="en-US"/>
        </w:rPr>
      </w:pPr>
    </w:p>
    <w:p w:rsidR="00471BBC" w:rsidRPr="00471BBC" w:rsidRDefault="00471BBC" w:rsidP="00AB4097">
      <w:pPr>
        <w:jc w:val="both"/>
        <w:outlineLvl w:val="0"/>
        <w:rPr>
          <w:lang w:val="en-US"/>
        </w:rPr>
      </w:pPr>
    </w:p>
    <w:p w:rsidR="00AB4097" w:rsidRPr="00471BBC" w:rsidRDefault="00AB4097" w:rsidP="00471BBC">
      <w:pPr>
        <w:jc w:val="both"/>
        <w:rPr>
          <w:sz w:val="24"/>
          <w:szCs w:val="24"/>
          <w:lang w:val="en-US"/>
        </w:rPr>
      </w:pPr>
    </w:p>
    <w:p w:rsidR="00471BBC" w:rsidRPr="00471BBC" w:rsidRDefault="00471BBC" w:rsidP="00471BBC">
      <w:pPr>
        <w:ind w:right="-1"/>
        <w:jc w:val="both"/>
        <w:rPr>
          <w:sz w:val="24"/>
          <w:szCs w:val="24"/>
          <w:lang w:val="bg-BG"/>
        </w:rPr>
      </w:pPr>
      <w:r w:rsidRPr="00471BBC">
        <w:rPr>
          <w:sz w:val="24"/>
          <w:szCs w:val="24"/>
        </w:rPr>
        <w:t xml:space="preserve">             </w:t>
      </w:r>
      <w:r w:rsidRPr="00471BBC">
        <w:rPr>
          <w:sz w:val="24"/>
          <w:szCs w:val="24"/>
          <w:lang w:val="ru-RU"/>
        </w:rPr>
        <w:t xml:space="preserve">  </w:t>
      </w:r>
      <w:r w:rsidRPr="00471BBC">
        <w:rPr>
          <w:sz w:val="24"/>
          <w:szCs w:val="24"/>
          <w:lang w:val="en-US"/>
        </w:rPr>
        <w:t>1</w:t>
      </w:r>
      <w:r w:rsidRPr="00471BBC">
        <w:rPr>
          <w:sz w:val="24"/>
          <w:szCs w:val="24"/>
        </w:rPr>
        <w:t xml:space="preserve">.Общински съвет Димитровград разрешава продажба на </w:t>
      </w:r>
      <w:r w:rsidRPr="00471BBC">
        <w:rPr>
          <w:sz w:val="24"/>
          <w:szCs w:val="24"/>
          <w:lang w:val="bg-BG"/>
        </w:rPr>
        <w:t>следните недвижими имоти, общинска со</w:t>
      </w:r>
      <w:r w:rsidRPr="00471BBC">
        <w:rPr>
          <w:sz w:val="24"/>
          <w:szCs w:val="24"/>
        </w:rPr>
        <w:t>бственост</w:t>
      </w:r>
      <w:r w:rsidRPr="00471BBC">
        <w:rPr>
          <w:sz w:val="24"/>
          <w:szCs w:val="24"/>
          <w:lang w:val="bg-BG"/>
        </w:rPr>
        <w:t>:</w:t>
      </w:r>
    </w:p>
    <w:p w:rsidR="00471BBC" w:rsidRPr="00471BBC" w:rsidRDefault="00471BBC" w:rsidP="00471BBC">
      <w:pPr>
        <w:tabs>
          <w:tab w:val="left" w:pos="8931"/>
        </w:tabs>
        <w:ind w:right="66"/>
        <w:jc w:val="both"/>
        <w:rPr>
          <w:sz w:val="24"/>
          <w:szCs w:val="24"/>
          <w:lang w:val="bg-BG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6528"/>
        <w:gridCol w:w="1418"/>
        <w:gridCol w:w="933"/>
      </w:tblGrid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471BBC">
              <w:rPr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471BBC">
              <w:rPr>
                <w:b/>
                <w:color w:val="000000"/>
                <w:sz w:val="22"/>
                <w:szCs w:val="22"/>
                <w:lang w:val="bg-BG"/>
              </w:rPr>
              <w:t>Имот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ind w:right="25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471BBC">
              <w:rPr>
                <w:b/>
                <w:color w:val="000000"/>
                <w:sz w:val="22"/>
                <w:szCs w:val="22"/>
                <w:lang w:val="bg-BG"/>
              </w:rPr>
              <w:t>Площ /кв.м./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471BBC">
              <w:rPr>
                <w:b/>
                <w:color w:val="000000"/>
                <w:sz w:val="22"/>
                <w:szCs w:val="22"/>
                <w:lang w:val="bg-BG"/>
              </w:rPr>
              <w:t>Паз.оц. /лв/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en-US"/>
              </w:rPr>
            </w:pPr>
            <w:r w:rsidRPr="00471BBC">
              <w:rPr>
                <w:sz w:val="24"/>
                <w:szCs w:val="24"/>
                <w:lang w:val="bg-BG"/>
              </w:rPr>
              <w:t xml:space="preserve">Имот с идентификатор 21052.1019.112 по КК на Димитровград, кв.Изток, ул.„Трета” №6, номер по предходен план кв.12 парцел </w:t>
            </w:r>
            <w:r w:rsidRPr="00471BBC">
              <w:rPr>
                <w:sz w:val="24"/>
                <w:szCs w:val="24"/>
                <w:lang w:val="en-US"/>
              </w:rPr>
              <w:t>I</w:t>
            </w:r>
            <w:r w:rsidRPr="00471BBC">
              <w:rPr>
                <w:sz w:val="24"/>
                <w:szCs w:val="24"/>
                <w:lang w:val="bg-BG"/>
              </w:rPr>
              <w:t>Х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245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2310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en-US"/>
              </w:rPr>
            </w:pPr>
            <w:r w:rsidRPr="00471BBC">
              <w:rPr>
                <w:sz w:val="24"/>
                <w:szCs w:val="24"/>
                <w:lang w:val="bg-BG"/>
              </w:rPr>
              <w:t xml:space="preserve">Имот с идентификатор 21052.1019.150 по КК на Димитровград, кв.Изток, ул.„Трета” №23, номер по предходен план кв.15 парцел </w:t>
            </w:r>
            <w:r w:rsidRPr="00471BB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260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2452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 xml:space="preserve">Имот с идентификатор 21052.1019.276 по КК на Димитровград, кв.Изток, ул.„Девета” №1, номер по предходен план кв.25 парцел </w:t>
            </w:r>
            <w:r w:rsidRPr="00471BB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279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2630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21052.1019.</w:t>
            </w:r>
            <w:r w:rsidRPr="00471BBC">
              <w:rPr>
                <w:sz w:val="24"/>
                <w:szCs w:val="24"/>
                <w:lang w:val="en-US"/>
              </w:rPr>
              <w:t>344</w:t>
            </w:r>
            <w:r w:rsidRPr="00471BBC">
              <w:rPr>
                <w:sz w:val="24"/>
                <w:szCs w:val="24"/>
                <w:lang w:val="bg-BG"/>
              </w:rPr>
              <w:t xml:space="preserve"> по КК на Димитровград, кв.Изток, ул.„Тринадесета” №11, номер по предходен план кв.3 парцел Х</w:t>
            </w:r>
            <w:r w:rsidRPr="00471BB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417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3932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 xml:space="preserve">Имот с идентификатор 21052.1019.349 по КК на Димитровград, кв.Изток, ул.„Пета” №56, номер по предходен план кв.1 парцел </w:t>
            </w:r>
            <w:r w:rsidRPr="00471BBC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436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4112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21052.101</w:t>
            </w:r>
            <w:r w:rsidRPr="00471BBC">
              <w:rPr>
                <w:sz w:val="24"/>
                <w:szCs w:val="24"/>
                <w:lang w:val="en-US"/>
              </w:rPr>
              <w:t>9</w:t>
            </w:r>
            <w:r w:rsidRPr="00471BBC">
              <w:rPr>
                <w:sz w:val="24"/>
                <w:szCs w:val="24"/>
                <w:lang w:val="bg-BG"/>
              </w:rPr>
              <w:t>.</w:t>
            </w:r>
            <w:r w:rsidRPr="00471BBC">
              <w:rPr>
                <w:sz w:val="24"/>
                <w:szCs w:val="24"/>
                <w:lang w:val="en-US"/>
              </w:rPr>
              <w:t>357</w:t>
            </w:r>
            <w:r w:rsidRPr="00471BBC">
              <w:rPr>
                <w:sz w:val="24"/>
                <w:szCs w:val="24"/>
                <w:lang w:val="bg-BG"/>
              </w:rPr>
              <w:t xml:space="preserve"> по КК на Димитровград, кв.Изток, ул.„Шестнадесета” №9, номер по предходен план кв.38 парцел </w:t>
            </w:r>
            <w:r w:rsidRPr="00471BB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502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4734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21052.1019.454 по КК на Димитровград, кв.Изток, ул.„Дванадесета” №31, номер по предходен план кв.2 парцел Х</w:t>
            </w:r>
            <w:r w:rsidRPr="00471BB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448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4225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21052.1008.196 по КК на Димитровград, м. „Черничева махала”, номер по предходен план 244058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1060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1346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06762.42.9 по КК на с.Бряст, м. „Беженето”, номер по предходен план 000389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3459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3985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jc w:val="both"/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УПИ Х</w:t>
            </w:r>
            <w:r w:rsidRPr="00471BBC">
              <w:rPr>
                <w:sz w:val="24"/>
                <w:szCs w:val="24"/>
                <w:lang w:val="en-US"/>
              </w:rPr>
              <w:t>V</w:t>
            </w:r>
            <w:r w:rsidRPr="00471BBC">
              <w:rPr>
                <w:sz w:val="24"/>
                <w:szCs w:val="24"/>
                <w:lang w:val="bg-BG"/>
              </w:rPr>
              <w:t xml:space="preserve"> в кв.52 по ПУП на с.Ябълково ул. „Васил Коларов” №76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775,64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5468</w:t>
            </w:r>
          </w:p>
        </w:tc>
      </w:tr>
      <w:tr w:rsidR="00471BBC" w:rsidRPr="00471BBC" w:rsidTr="00BE5911">
        <w:tc>
          <w:tcPr>
            <w:tcW w:w="526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6528" w:type="dxa"/>
          </w:tcPr>
          <w:p w:rsidR="00471BBC" w:rsidRPr="00471BBC" w:rsidRDefault="00471BBC" w:rsidP="00471BBC">
            <w:pPr>
              <w:rPr>
                <w:sz w:val="24"/>
                <w:szCs w:val="24"/>
                <w:lang w:val="bg-BG"/>
              </w:rPr>
            </w:pPr>
            <w:r w:rsidRPr="00471BBC">
              <w:rPr>
                <w:sz w:val="24"/>
                <w:szCs w:val="24"/>
                <w:lang w:val="bg-BG"/>
              </w:rPr>
              <w:t>Имот с идентификатор 21052.1008.233 по КК на Димитровград, м. „Черничева махала”, номер по предходен план 244077</w:t>
            </w:r>
          </w:p>
        </w:tc>
        <w:tc>
          <w:tcPr>
            <w:tcW w:w="1418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1651</w:t>
            </w:r>
          </w:p>
        </w:tc>
        <w:tc>
          <w:tcPr>
            <w:tcW w:w="933" w:type="dxa"/>
            <w:vAlign w:val="center"/>
          </w:tcPr>
          <w:p w:rsidR="00471BBC" w:rsidRPr="00471BBC" w:rsidRDefault="00471BBC" w:rsidP="00471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71BBC">
              <w:rPr>
                <w:color w:val="000000"/>
                <w:sz w:val="24"/>
                <w:szCs w:val="24"/>
                <w:lang w:val="bg-BG"/>
              </w:rPr>
              <w:t>2097</w:t>
            </w:r>
          </w:p>
        </w:tc>
      </w:tr>
    </w:tbl>
    <w:p w:rsidR="00471BBC" w:rsidRPr="00471BBC" w:rsidRDefault="00471BBC" w:rsidP="00471BBC">
      <w:pPr>
        <w:tabs>
          <w:tab w:val="left" w:pos="8931"/>
        </w:tabs>
        <w:ind w:right="66"/>
        <w:jc w:val="both"/>
        <w:rPr>
          <w:sz w:val="24"/>
          <w:szCs w:val="24"/>
          <w:lang w:val="bg-BG"/>
        </w:rPr>
      </w:pPr>
      <w:r w:rsidRPr="00471BBC">
        <w:rPr>
          <w:sz w:val="24"/>
          <w:szCs w:val="24"/>
          <w:lang w:val="bg-BG"/>
        </w:rPr>
        <w:t>п</w:t>
      </w:r>
      <w:r w:rsidRPr="00471BBC">
        <w:rPr>
          <w:sz w:val="24"/>
          <w:szCs w:val="24"/>
        </w:rPr>
        <w:t xml:space="preserve">о реда на чл.35 от ЗОС чрез </w:t>
      </w:r>
      <w:r w:rsidRPr="00471BBC">
        <w:rPr>
          <w:sz w:val="24"/>
          <w:szCs w:val="24"/>
          <w:lang w:val="bg-BG"/>
        </w:rPr>
        <w:t xml:space="preserve">публичен </w:t>
      </w:r>
      <w:r w:rsidRPr="00471BBC">
        <w:rPr>
          <w:sz w:val="24"/>
          <w:szCs w:val="24"/>
        </w:rPr>
        <w:t xml:space="preserve">търг при </w:t>
      </w:r>
      <w:r w:rsidRPr="00471BBC">
        <w:rPr>
          <w:sz w:val="24"/>
          <w:szCs w:val="24"/>
          <w:lang w:val="bg-BG"/>
        </w:rPr>
        <w:t xml:space="preserve">определената от ОбС </w:t>
      </w:r>
      <w:r w:rsidRPr="00471BBC">
        <w:rPr>
          <w:sz w:val="24"/>
          <w:szCs w:val="24"/>
        </w:rPr>
        <w:t>началн</w:t>
      </w:r>
      <w:r w:rsidRPr="00471BBC">
        <w:rPr>
          <w:sz w:val="24"/>
          <w:szCs w:val="24"/>
          <w:lang w:val="bg-BG"/>
        </w:rPr>
        <w:t>а</w:t>
      </w:r>
      <w:r w:rsidRPr="00471BBC">
        <w:rPr>
          <w:sz w:val="24"/>
          <w:szCs w:val="24"/>
        </w:rPr>
        <w:t xml:space="preserve"> тръжн</w:t>
      </w:r>
      <w:r w:rsidRPr="00471BBC">
        <w:rPr>
          <w:sz w:val="24"/>
          <w:szCs w:val="24"/>
          <w:lang w:val="bg-BG"/>
        </w:rPr>
        <w:t>а</w:t>
      </w:r>
      <w:r w:rsidRPr="00471BBC">
        <w:rPr>
          <w:sz w:val="24"/>
          <w:szCs w:val="24"/>
        </w:rPr>
        <w:t xml:space="preserve"> цен</w:t>
      </w:r>
      <w:r w:rsidRPr="00471BBC">
        <w:rPr>
          <w:sz w:val="24"/>
          <w:szCs w:val="24"/>
          <w:lang w:val="bg-BG"/>
        </w:rPr>
        <w:t xml:space="preserve">а /без ДДС/. </w:t>
      </w:r>
      <w:r w:rsidRPr="00471BBC">
        <w:rPr>
          <w:sz w:val="24"/>
          <w:szCs w:val="24"/>
        </w:rPr>
        <w:t xml:space="preserve"> </w:t>
      </w:r>
    </w:p>
    <w:p w:rsidR="00471BBC" w:rsidRDefault="00471BBC" w:rsidP="00471BBC">
      <w:pPr>
        <w:jc w:val="both"/>
        <w:outlineLvl w:val="0"/>
        <w:rPr>
          <w:sz w:val="24"/>
          <w:szCs w:val="24"/>
        </w:rPr>
      </w:pPr>
    </w:p>
    <w:p w:rsidR="00AB4097" w:rsidRPr="00471BBC" w:rsidRDefault="00471BBC" w:rsidP="00471BBC">
      <w:pPr>
        <w:jc w:val="both"/>
        <w:outlineLvl w:val="0"/>
        <w:rPr>
          <w:b/>
          <w:sz w:val="24"/>
          <w:szCs w:val="24"/>
          <w:lang w:val="bg-BG" w:eastAsia="en-US"/>
        </w:rPr>
      </w:pPr>
      <w:r w:rsidRPr="00471BBC">
        <w:rPr>
          <w:sz w:val="24"/>
          <w:szCs w:val="24"/>
        </w:rPr>
        <w:t xml:space="preserve">  </w:t>
      </w:r>
      <w:r w:rsidRPr="00471BBC">
        <w:rPr>
          <w:sz w:val="24"/>
          <w:szCs w:val="24"/>
        </w:rPr>
        <w:tab/>
        <w:t xml:space="preserve">2.Възлага на кмета осъществяването на всички дейности, необходими за  правилното и законосъобразно изпълнение на продажбата.           </w:t>
      </w:r>
    </w:p>
    <w:p w:rsidR="00AB4097" w:rsidRPr="00AB4097" w:rsidRDefault="00994974" w:rsidP="00E52F30">
      <w:pPr>
        <w:jc w:val="both"/>
        <w:rPr>
          <w:b/>
          <w:sz w:val="24"/>
          <w:szCs w:val="24"/>
          <w:lang w:val="bg-BG" w:eastAsia="en-US"/>
        </w:rPr>
      </w:pPr>
      <w:r>
        <w:rPr>
          <w:color w:val="000000"/>
          <w:sz w:val="24"/>
          <w:lang w:val="bg-BG"/>
        </w:rPr>
        <w:tab/>
      </w: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471BBC" w:rsidRDefault="00AB4097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5D" w:rsidRDefault="006B1B5D" w:rsidP="00AB4097">
      <w:r>
        <w:separator/>
      </w:r>
    </w:p>
  </w:endnote>
  <w:endnote w:type="continuationSeparator" w:id="0">
    <w:p w:rsidR="006B1B5D" w:rsidRDefault="006B1B5D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FF5F7E">
        <w:pPr>
          <w:pStyle w:val="a6"/>
          <w:jc w:val="right"/>
        </w:pPr>
        <w:fldSimple w:instr=" PAGE   \* MERGEFORMAT ">
          <w:r w:rsidR="00471BBC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5D" w:rsidRDefault="006B1B5D" w:rsidP="00AB4097">
      <w:r>
        <w:separator/>
      </w:r>
    </w:p>
  </w:footnote>
  <w:footnote w:type="continuationSeparator" w:id="0">
    <w:p w:rsidR="006B1B5D" w:rsidRDefault="006B1B5D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71BBC"/>
    <w:rsid w:val="004F1965"/>
    <w:rsid w:val="00586AA7"/>
    <w:rsid w:val="005D2E7F"/>
    <w:rsid w:val="005F4995"/>
    <w:rsid w:val="00641D06"/>
    <w:rsid w:val="00666E8D"/>
    <w:rsid w:val="006B1B5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85190"/>
    <w:rsid w:val="00AB4097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D3730B"/>
    <w:rsid w:val="00DB6DF4"/>
    <w:rsid w:val="00DC794A"/>
    <w:rsid w:val="00E25E27"/>
    <w:rsid w:val="00E52F30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21</cp:revision>
  <dcterms:created xsi:type="dcterms:W3CDTF">2021-12-14T12:55:00Z</dcterms:created>
  <dcterms:modified xsi:type="dcterms:W3CDTF">2022-02-18T09:50:00Z</dcterms:modified>
</cp:coreProperties>
</file>