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5" w:rsidRDefault="000C34E5" w:rsidP="000C34E5">
      <w:pPr>
        <w:pStyle w:val="1"/>
        <w:ind w:right="-23"/>
        <w:jc w:val="center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ОБЩИНСКИ СЪВЕТ НА ОБЩИНА ДИМИТРОВГРАД</w:t>
      </w:r>
    </w:p>
    <w:p w:rsidR="000C34E5" w:rsidRDefault="000C34E5" w:rsidP="000C34E5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i/>
          <w:iCs/>
          <w:color w:val="000000" w:themeColor="text1"/>
          <w:sz w:val="24"/>
          <w:szCs w:val="24"/>
        </w:rPr>
        <w:t xml:space="preserve">6400 </w:t>
      </w:r>
      <w:proofErr w:type="spellStart"/>
      <w:r>
        <w:rPr>
          <w:i/>
          <w:iCs/>
          <w:color w:val="000000" w:themeColor="text1"/>
          <w:sz w:val="24"/>
          <w:szCs w:val="24"/>
        </w:rPr>
        <w:t>гр.Димитровград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</w:rPr>
        <w:t>бул</w:t>
      </w:r>
      <w:proofErr w:type="spellEnd"/>
      <w:r>
        <w:rPr>
          <w:i/>
          <w:iCs/>
          <w:color w:val="000000" w:themeColor="text1"/>
          <w:sz w:val="24"/>
          <w:szCs w:val="24"/>
        </w:rPr>
        <w:t>.”</w:t>
      </w:r>
      <w:proofErr w:type="spellStart"/>
      <w:proofErr w:type="gramEnd"/>
      <w:r>
        <w:rPr>
          <w:i/>
          <w:iCs/>
          <w:color w:val="000000" w:themeColor="text1"/>
          <w:sz w:val="24"/>
          <w:szCs w:val="24"/>
        </w:rPr>
        <w:t>Г.С.Раковски</w:t>
      </w:r>
      <w:proofErr w:type="spellEnd"/>
      <w:r>
        <w:rPr>
          <w:i/>
          <w:iCs/>
          <w:color w:val="000000" w:themeColor="text1"/>
          <w:sz w:val="24"/>
          <w:szCs w:val="24"/>
        </w:rPr>
        <w:t>” № 15</w:t>
      </w:r>
      <w:proofErr w:type="gramStart"/>
      <w:r>
        <w:rPr>
          <w:i/>
          <w:iCs/>
          <w:color w:val="000000" w:themeColor="text1"/>
          <w:sz w:val="24"/>
          <w:szCs w:val="24"/>
        </w:rPr>
        <w:t>;  www.dimitrovgrad.bg</w:t>
      </w:r>
      <w:proofErr w:type="gramEnd"/>
    </w:p>
    <w:p w:rsidR="000C34E5" w:rsidRDefault="000C34E5" w:rsidP="000C34E5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sz w:val="24"/>
          <w:szCs w:val="24"/>
        </w:rPr>
      </w:pPr>
      <w:proofErr w:type="spellStart"/>
      <w:r>
        <w:rPr>
          <w:i/>
          <w:iCs/>
          <w:color w:val="000000" w:themeColor="text1"/>
          <w:sz w:val="24"/>
          <w:szCs w:val="24"/>
        </w:rPr>
        <w:t>Председател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proofErr w:type="gramStart"/>
      <w:r>
        <w:rPr>
          <w:i/>
          <w:iCs/>
          <w:color w:val="000000" w:themeColor="text1"/>
          <w:sz w:val="24"/>
          <w:szCs w:val="24"/>
        </w:rPr>
        <w:t>Тел</w:t>
      </w:r>
      <w:proofErr w:type="spellEnd"/>
      <w:r>
        <w:rPr>
          <w:i/>
          <w:iCs/>
          <w:color w:val="000000" w:themeColor="text1"/>
          <w:sz w:val="24"/>
          <w:szCs w:val="24"/>
        </w:rPr>
        <w:t>.:</w:t>
      </w:r>
      <w:proofErr w:type="gramEnd"/>
      <w:r>
        <w:rPr>
          <w:i/>
          <w:iCs/>
          <w:color w:val="000000" w:themeColor="text1"/>
          <w:sz w:val="24"/>
          <w:szCs w:val="24"/>
        </w:rPr>
        <w:t xml:space="preserve"> 0391/68210; 68212; </w:t>
      </w:r>
      <w:proofErr w:type="spellStart"/>
      <w:r>
        <w:rPr>
          <w:i/>
          <w:iCs/>
          <w:color w:val="000000" w:themeColor="text1"/>
          <w:sz w:val="24"/>
          <w:szCs w:val="24"/>
        </w:rPr>
        <w:t>факс</w:t>
      </w:r>
      <w:proofErr w:type="spellEnd"/>
      <w:r>
        <w:rPr>
          <w:i/>
          <w:iCs/>
          <w:color w:val="000000" w:themeColor="text1"/>
          <w:sz w:val="24"/>
          <w:szCs w:val="24"/>
        </w:rPr>
        <w:t>: 0391/66764</w:t>
      </w:r>
    </w:p>
    <w:p w:rsidR="000C34E5" w:rsidRDefault="000C34E5" w:rsidP="000C34E5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sz w:val="24"/>
          <w:szCs w:val="24"/>
        </w:rPr>
      </w:pPr>
      <w:proofErr w:type="gramStart"/>
      <w:r>
        <w:rPr>
          <w:i/>
          <w:iCs/>
          <w:color w:val="000000" w:themeColor="text1"/>
          <w:sz w:val="24"/>
          <w:szCs w:val="24"/>
        </w:rPr>
        <w:t>e-mal</w:t>
      </w:r>
      <w:proofErr w:type="gramEnd"/>
      <w:r>
        <w:rPr>
          <w:i/>
          <w:iCs/>
          <w:color w:val="000000" w:themeColor="text1"/>
          <w:sz w:val="24"/>
          <w:szCs w:val="24"/>
        </w:rPr>
        <w:t xml:space="preserve">: obs@dimitrovgrad.bg; </w:t>
      </w:r>
    </w:p>
    <w:p w:rsidR="000C34E5" w:rsidRDefault="000C34E5" w:rsidP="000C34E5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:rsidR="000C34E5" w:rsidRDefault="000C34E5" w:rsidP="000C34E5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:rsidR="000C34E5" w:rsidRDefault="000C34E5" w:rsidP="000C34E5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:rsidR="000C34E5" w:rsidRDefault="000C34E5" w:rsidP="000C34E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ДО </w:t>
      </w:r>
    </w:p>
    <w:p w:rsidR="000C34E5" w:rsidRDefault="000C34E5" w:rsidP="000C34E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ОБЩИНСКИ СЪВЕТ</w:t>
      </w:r>
    </w:p>
    <w:p w:rsidR="000C34E5" w:rsidRDefault="000C34E5" w:rsidP="000C34E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ДИМИТРОВГРАД</w:t>
      </w:r>
    </w:p>
    <w:p w:rsidR="000C34E5" w:rsidRDefault="000C34E5" w:rsidP="000C34E5">
      <w:pPr>
        <w:rPr>
          <w:color w:val="000000" w:themeColor="text1"/>
          <w:sz w:val="24"/>
          <w:szCs w:val="24"/>
        </w:rPr>
      </w:pPr>
    </w:p>
    <w:p w:rsidR="000C34E5" w:rsidRDefault="000C34E5" w:rsidP="000C34E5">
      <w:pPr>
        <w:rPr>
          <w:color w:val="000000" w:themeColor="text1"/>
          <w:sz w:val="24"/>
          <w:szCs w:val="24"/>
        </w:rPr>
      </w:pPr>
    </w:p>
    <w:p w:rsidR="000C34E5" w:rsidRDefault="000C34E5" w:rsidP="000C34E5">
      <w:pPr>
        <w:rPr>
          <w:color w:val="000000" w:themeColor="text1"/>
          <w:sz w:val="24"/>
          <w:szCs w:val="24"/>
        </w:rPr>
      </w:pPr>
    </w:p>
    <w:p w:rsidR="000C34E5" w:rsidRDefault="000C34E5" w:rsidP="000C34E5">
      <w:pPr>
        <w:jc w:val="center"/>
        <w:rPr>
          <w:b/>
          <w:bCs/>
          <w:color w:val="000000" w:themeColor="text1"/>
          <w:spacing w:val="60"/>
          <w:sz w:val="24"/>
          <w:szCs w:val="24"/>
        </w:rPr>
      </w:pPr>
      <w:r>
        <w:rPr>
          <w:b/>
          <w:bCs/>
          <w:color w:val="000000" w:themeColor="text1"/>
          <w:spacing w:val="60"/>
          <w:sz w:val="24"/>
          <w:szCs w:val="24"/>
        </w:rPr>
        <w:t>ДОКЛАДНА ЗАПИСКА</w:t>
      </w:r>
    </w:p>
    <w:p w:rsidR="000C34E5" w:rsidRDefault="000C34E5" w:rsidP="000C34E5">
      <w:pPr>
        <w:jc w:val="center"/>
        <w:rPr>
          <w:b/>
          <w:bCs/>
          <w:color w:val="000000" w:themeColor="text1"/>
          <w:spacing w:val="60"/>
          <w:sz w:val="24"/>
          <w:szCs w:val="24"/>
        </w:rPr>
      </w:pPr>
    </w:p>
    <w:p w:rsidR="000C34E5" w:rsidRDefault="000C34E5" w:rsidP="000C34E5">
      <w:pPr>
        <w:rPr>
          <w:color w:val="FF0000"/>
          <w:sz w:val="24"/>
          <w:szCs w:val="24"/>
        </w:rPr>
      </w:pPr>
    </w:p>
    <w:p w:rsidR="000C34E5" w:rsidRDefault="000C34E5" w:rsidP="000C34E5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ОТ ВРЕМЕННА КОМИСИЯ ЗА ИЗГОВЯНЕ НА ПРОЕКТ НА</w:t>
      </w:r>
      <w:r>
        <w:rPr>
          <w:b/>
          <w:color w:val="000000" w:themeColor="text1"/>
          <w:sz w:val="24"/>
          <w:szCs w:val="24"/>
          <w:lang w:val="bg-BG"/>
        </w:rPr>
        <w:t xml:space="preserve"> НАРЕДБА ЗА ОПАЗВАНЕ НА ОБЩЕСТВЕНИЯ РЕД</w:t>
      </w:r>
    </w:p>
    <w:p w:rsidR="000C34E5" w:rsidRDefault="000C34E5" w:rsidP="000C34E5">
      <w:pPr>
        <w:jc w:val="both"/>
        <w:rPr>
          <w:b/>
          <w:bCs/>
          <w:color w:val="FF0000"/>
          <w:sz w:val="24"/>
          <w:szCs w:val="24"/>
        </w:rPr>
      </w:pPr>
    </w:p>
    <w:p w:rsidR="000C34E5" w:rsidRDefault="000C34E5" w:rsidP="000C34E5">
      <w:pPr>
        <w:jc w:val="both"/>
        <w:rPr>
          <w:b/>
          <w:bCs/>
          <w:color w:val="FF0000"/>
          <w:sz w:val="24"/>
          <w:szCs w:val="24"/>
        </w:rPr>
      </w:pPr>
    </w:p>
    <w:p w:rsidR="000C34E5" w:rsidRDefault="000C34E5" w:rsidP="000C34E5">
      <w:pPr>
        <w:jc w:val="center"/>
        <w:rPr>
          <w:b/>
          <w:bCs/>
          <w:color w:val="FF0000"/>
          <w:sz w:val="24"/>
          <w:szCs w:val="24"/>
        </w:rPr>
      </w:pPr>
    </w:p>
    <w:p w:rsidR="000C34E5" w:rsidRDefault="000C34E5" w:rsidP="000C34E5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1.ГЕРГАНА КРЪСТЕВА  </w:t>
      </w:r>
    </w:p>
    <w:p w:rsidR="000C34E5" w:rsidRDefault="000C34E5" w:rsidP="000C34E5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2.ЮЛИЯН СЕМЕРДЖИЕВ</w:t>
      </w:r>
    </w:p>
    <w:p w:rsidR="000C34E5" w:rsidRDefault="000C34E5" w:rsidP="000C34E5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3.</w:t>
      </w:r>
      <w:r>
        <w:rPr>
          <w:b/>
          <w:bCs/>
          <w:color w:val="000000" w:themeColor="text1"/>
          <w:sz w:val="24"/>
          <w:szCs w:val="24"/>
          <w:lang w:val="bg-BG"/>
        </w:rPr>
        <w:t>САШО СПАСОВ</w:t>
      </w:r>
      <w:r>
        <w:rPr>
          <w:b/>
          <w:bCs/>
          <w:color w:val="000000" w:themeColor="text1"/>
          <w:sz w:val="24"/>
          <w:szCs w:val="24"/>
        </w:rPr>
        <w:tab/>
      </w:r>
    </w:p>
    <w:p w:rsidR="000C34E5" w:rsidRDefault="000C34E5" w:rsidP="000C34E5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</w:rPr>
        <w:t>4.</w:t>
      </w:r>
      <w:r>
        <w:rPr>
          <w:b/>
          <w:bCs/>
          <w:color w:val="000000" w:themeColor="text1"/>
          <w:sz w:val="24"/>
          <w:szCs w:val="24"/>
          <w:lang w:val="bg-BG"/>
        </w:rPr>
        <w:t>ДИАНА КУНЕВА</w:t>
      </w:r>
    </w:p>
    <w:p w:rsidR="000C34E5" w:rsidRDefault="000C34E5" w:rsidP="000C34E5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</w:rPr>
        <w:t>5.</w:t>
      </w:r>
      <w:r>
        <w:rPr>
          <w:b/>
          <w:bCs/>
          <w:color w:val="000000" w:themeColor="text1"/>
          <w:sz w:val="24"/>
          <w:szCs w:val="24"/>
          <w:lang w:val="bg-BG"/>
        </w:rPr>
        <w:t>КАТЯ ПАНЕВА</w:t>
      </w:r>
    </w:p>
    <w:p w:rsidR="000C34E5" w:rsidRDefault="000C34E5" w:rsidP="000C34E5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  <w:lang w:val="bg-BG"/>
        </w:rPr>
        <w:t>6.ЗЛАТКО КОСТОВ</w:t>
      </w:r>
    </w:p>
    <w:p w:rsidR="000C34E5" w:rsidRDefault="000C34E5" w:rsidP="000C34E5">
      <w:pPr>
        <w:jc w:val="center"/>
        <w:rPr>
          <w:b/>
          <w:bCs/>
          <w:color w:val="FF0000"/>
          <w:sz w:val="24"/>
          <w:szCs w:val="24"/>
        </w:rPr>
      </w:pPr>
    </w:p>
    <w:p w:rsidR="000C34E5" w:rsidRDefault="000C34E5" w:rsidP="000C34E5">
      <w:pPr>
        <w:rPr>
          <w:color w:val="FF0000"/>
          <w:sz w:val="24"/>
          <w:szCs w:val="24"/>
        </w:rPr>
      </w:pPr>
    </w:p>
    <w:p w:rsidR="000C34E5" w:rsidRDefault="000C34E5" w:rsidP="000C34E5">
      <w:pPr>
        <w:rPr>
          <w:color w:val="FF0000"/>
          <w:sz w:val="24"/>
          <w:szCs w:val="24"/>
        </w:rPr>
      </w:pPr>
    </w:p>
    <w:p w:rsidR="000C34E5" w:rsidRDefault="000C34E5" w:rsidP="000C34E5">
      <w:pPr>
        <w:rPr>
          <w:color w:val="FF0000"/>
          <w:sz w:val="24"/>
          <w:szCs w:val="24"/>
        </w:rPr>
      </w:pPr>
    </w:p>
    <w:p w:rsidR="000C34E5" w:rsidRDefault="000C34E5" w:rsidP="000C34E5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  <w:u w:val="single"/>
        </w:rPr>
        <w:t>ОТНОСНО</w:t>
      </w:r>
      <w:r>
        <w:rPr>
          <w:color w:val="000000" w:themeColor="text1"/>
          <w:sz w:val="24"/>
          <w:szCs w:val="24"/>
          <w:u w:val="single"/>
        </w:rPr>
        <w:t>:</w:t>
      </w:r>
      <w:r w:rsidR="00583F6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Приемане на Наредба </w:t>
      </w:r>
      <w:r w:rsidR="0083319B">
        <w:rPr>
          <w:color w:val="000000" w:themeColor="text1"/>
          <w:sz w:val="24"/>
          <w:szCs w:val="24"/>
          <w:lang w:val="bg-BG"/>
        </w:rPr>
        <w:t xml:space="preserve">№ 2 </w:t>
      </w:r>
      <w:r>
        <w:rPr>
          <w:color w:val="000000" w:themeColor="text1"/>
          <w:sz w:val="24"/>
          <w:szCs w:val="24"/>
          <w:lang w:val="bg-BG"/>
        </w:rPr>
        <w:t xml:space="preserve">за опазване на обществения ред </w:t>
      </w:r>
    </w:p>
    <w:p w:rsidR="000C34E5" w:rsidRDefault="000C34E5" w:rsidP="000C34E5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0C34E5" w:rsidRPr="003B7F1C" w:rsidRDefault="000C34E5" w:rsidP="000C34E5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3B7F1C">
        <w:rPr>
          <w:b/>
          <w:bCs/>
          <w:color w:val="000000" w:themeColor="text1"/>
          <w:sz w:val="24"/>
          <w:szCs w:val="24"/>
        </w:rPr>
        <w:t>ОСНОВАНИЕ:  чл</w:t>
      </w:r>
      <w:r w:rsidR="003B7F1C" w:rsidRPr="003B7F1C">
        <w:rPr>
          <w:b/>
          <w:bCs/>
          <w:color w:val="000000" w:themeColor="text1"/>
          <w:sz w:val="24"/>
          <w:szCs w:val="24"/>
        </w:rPr>
        <w:t xml:space="preserve">.21, ал.2 </w:t>
      </w:r>
      <w:proofErr w:type="spellStart"/>
      <w:r w:rsidR="003B7F1C" w:rsidRPr="003B7F1C">
        <w:rPr>
          <w:b/>
          <w:bCs/>
          <w:color w:val="000000" w:themeColor="text1"/>
          <w:sz w:val="24"/>
          <w:szCs w:val="24"/>
        </w:rPr>
        <w:t>от</w:t>
      </w:r>
      <w:proofErr w:type="spellEnd"/>
      <w:r w:rsidR="003B7F1C" w:rsidRPr="003B7F1C">
        <w:rPr>
          <w:b/>
          <w:bCs/>
          <w:color w:val="000000" w:themeColor="text1"/>
          <w:sz w:val="24"/>
          <w:szCs w:val="24"/>
        </w:rPr>
        <w:t xml:space="preserve"> ЗМСМА</w:t>
      </w:r>
    </w:p>
    <w:p w:rsidR="000C34E5" w:rsidRDefault="000C34E5" w:rsidP="000C34E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C34E5" w:rsidRDefault="000C34E5" w:rsidP="000C34E5">
      <w:pPr>
        <w:jc w:val="center"/>
        <w:rPr>
          <w:b/>
          <w:bCs/>
          <w:color w:val="FF0000"/>
          <w:sz w:val="24"/>
          <w:szCs w:val="24"/>
        </w:rPr>
      </w:pPr>
    </w:p>
    <w:p w:rsidR="000C34E5" w:rsidRDefault="000C34E5" w:rsidP="000C34E5">
      <w:pPr>
        <w:jc w:val="center"/>
        <w:rPr>
          <w:b/>
          <w:bCs/>
          <w:color w:val="FF0000"/>
          <w:sz w:val="24"/>
          <w:szCs w:val="24"/>
        </w:rPr>
      </w:pPr>
    </w:p>
    <w:p w:rsidR="000C34E5" w:rsidRDefault="000C34E5" w:rsidP="000C34E5">
      <w:pPr>
        <w:ind w:firstLine="708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УВАЖАЕМИ   ОБЩИНСКИ СЪВЕТНИЦИ,</w:t>
      </w:r>
    </w:p>
    <w:p w:rsidR="000C34E5" w:rsidRDefault="000C34E5" w:rsidP="000C34E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0C34E5" w:rsidRDefault="000C34E5" w:rsidP="000C34E5">
      <w:pPr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0C34E5" w:rsidRDefault="00583F65" w:rsidP="00541DC1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bookmarkStart w:id="0" w:name="to_paragraph_id29382656"/>
      <w:bookmarkEnd w:id="0"/>
      <w:proofErr w:type="gramStart"/>
      <w:r>
        <w:rPr>
          <w:color w:val="000000" w:themeColor="text1"/>
          <w:sz w:val="24"/>
          <w:szCs w:val="24"/>
        </w:rPr>
        <w:t xml:space="preserve">С </w:t>
      </w:r>
      <w:proofErr w:type="spellStart"/>
      <w:r>
        <w:rPr>
          <w:color w:val="000000" w:themeColor="text1"/>
          <w:sz w:val="24"/>
          <w:szCs w:val="24"/>
        </w:rPr>
        <w:t>настоящата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докладна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записка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0C34E5">
        <w:rPr>
          <w:color w:val="000000" w:themeColor="text1"/>
          <w:sz w:val="24"/>
          <w:szCs w:val="24"/>
        </w:rPr>
        <w:t>се</w:t>
      </w:r>
      <w:proofErr w:type="spellEnd"/>
      <w:r w:rsidR="000C34E5">
        <w:rPr>
          <w:color w:val="000000" w:themeColor="text1"/>
          <w:sz w:val="24"/>
          <w:szCs w:val="24"/>
        </w:rPr>
        <w:t xml:space="preserve"> </w:t>
      </w:r>
      <w:proofErr w:type="spellStart"/>
      <w:r w:rsidR="000C34E5">
        <w:rPr>
          <w:color w:val="000000" w:themeColor="text1"/>
          <w:sz w:val="24"/>
          <w:szCs w:val="24"/>
        </w:rPr>
        <w:t>прави</w:t>
      </w:r>
      <w:proofErr w:type="spellEnd"/>
      <w:r w:rsidR="000C34E5">
        <w:rPr>
          <w:color w:val="000000" w:themeColor="text1"/>
          <w:sz w:val="24"/>
          <w:szCs w:val="24"/>
        </w:rPr>
        <w:t xml:space="preserve"> </w:t>
      </w:r>
      <w:proofErr w:type="spellStart"/>
      <w:r w:rsidR="000C34E5">
        <w:rPr>
          <w:color w:val="000000" w:themeColor="text1"/>
          <w:sz w:val="24"/>
          <w:szCs w:val="24"/>
        </w:rPr>
        <w:t>предложение</w:t>
      </w:r>
      <w:proofErr w:type="spellEnd"/>
      <w:r w:rsidR="000C34E5">
        <w:rPr>
          <w:color w:val="000000" w:themeColor="text1"/>
          <w:sz w:val="24"/>
          <w:szCs w:val="24"/>
        </w:rPr>
        <w:t xml:space="preserve"> </w:t>
      </w:r>
      <w:proofErr w:type="spellStart"/>
      <w:r w:rsidR="000C34E5">
        <w:rPr>
          <w:color w:val="000000" w:themeColor="text1"/>
          <w:sz w:val="24"/>
          <w:szCs w:val="24"/>
        </w:rPr>
        <w:t>за</w:t>
      </w:r>
      <w:proofErr w:type="spellEnd"/>
      <w:r w:rsidR="000C34E5">
        <w:rPr>
          <w:color w:val="000000" w:themeColor="text1"/>
          <w:sz w:val="24"/>
          <w:szCs w:val="24"/>
          <w:lang w:val="bg-BG"/>
        </w:rPr>
        <w:t xml:space="preserve"> </w:t>
      </w:r>
      <w:r w:rsidR="000C34E5">
        <w:rPr>
          <w:shadow/>
          <w:color w:val="000000"/>
          <w:sz w:val="24"/>
          <w:szCs w:val="24"/>
          <w:lang w:val="bg-BG"/>
        </w:rPr>
        <w:t>приемане на нова Наредба №</w:t>
      </w:r>
      <w:r w:rsidR="000C34E5">
        <w:rPr>
          <w:shadow/>
          <w:color w:val="000000" w:themeColor="text1"/>
          <w:sz w:val="24"/>
          <w:szCs w:val="24"/>
          <w:lang w:val="bg-BG"/>
        </w:rPr>
        <w:t xml:space="preserve"> 2</w:t>
      </w:r>
      <w:r w:rsidR="000C34E5">
        <w:rPr>
          <w:shadow/>
          <w:color w:val="000000"/>
          <w:sz w:val="24"/>
          <w:szCs w:val="24"/>
          <w:lang w:val="bg-BG"/>
        </w:rPr>
        <w:t xml:space="preserve"> за </w:t>
      </w:r>
      <w:r w:rsidR="000C34E5">
        <w:rPr>
          <w:color w:val="000000" w:themeColor="text1"/>
          <w:sz w:val="24"/>
          <w:szCs w:val="24"/>
          <w:lang w:val="bg-BG"/>
        </w:rPr>
        <w:t>опазване на обществения ред.</w:t>
      </w:r>
      <w:proofErr w:type="gramEnd"/>
    </w:p>
    <w:p w:rsidR="000C34E5" w:rsidRDefault="000C34E5" w:rsidP="000C34E5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0C34E5" w:rsidRDefault="000C34E5" w:rsidP="000C34E5">
      <w:pPr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   </w:t>
      </w:r>
      <w:r>
        <w:rPr>
          <w:b/>
          <w:color w:val="000000" w:themeColor="text1"/>
          <w:sz w:val="24"/>
          <w:szCs w:val="24"/>
        </w:rPr>
        <w:t xml:space="preserve">1.Причини, </w:t>
      </w:r>
      <w:proofErr w:type="spellStart"/>
      <w:r>
        <w:rPr>
          <w:b/>
          <w:color w:val="000000" w:themeColor="text1"/>
          <w:sz w:val="24"/>
          <w:szCs w:val="24"/>
        </w:rPr>
        <w:t>които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налагат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приемането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на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предложения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проект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на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Наредба</w:t>
      </w:r>
      <w:proofErr w:type="spellEnd"/>
      <w:r>
        <w:rPr>
          <w:b/>
          <w:color w:val="000000" w:themeColor="text1"/>
          <w:sz w:val="24"/>
          <w:szCs w:val="24"/>
        </w:rPr>
        <w:t>:</w:t>
      </w:r>
    </w:p>
    <w:p w:rsidR="000C34E5" w:rsidRDefault="000C34E5" w:rsidP="000C34E5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територията на община Димитровград към настоящия момент действа Наредба № 2 за обществения ред, приета </w:t>
      </w:r>
      <w:r>
        <w:rPr>
          <w:sz w:val="24"/>
          <w:lang w:val="bg-BG"/>
        </w:rPr>
        <w:t xml:space="preserve">с Решение № 129/29.04.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lang w:val="bg-BG"/>
          </w:rPr>
          <w:t>2004 г</w:t>
        </w:r>
      </w:smartTag>
      <w:r>
        <w:rPr>
          <w:sz w:val="24"/>
          <w:lang w:val="bg-BG"/>
        </w:rPr>
        <w:t xml:space="preserve">., което отменя Наредба № 2 за опазване на обществения ред, била в сила от 5 март </w:t>
      </w:r>
      <w:smartTag w:uri="urn:schemas-microsoft-com:office:smarttags" w:element="metricconverter">
        <w:smartTagPr>
          <w:attr w:name="ProductID" w:val="1997 г"/>
        </w:smartTagPr>
        <w:r>
          <w:rPr>
            <w:sz w:val="24"/>
            <w:lang w:val="bg-BG"/>
          </w:rPr>
          <w:t>1997 г</w:t>
        </w:r>
      </w:smartTag>
      <w:r>
        <w:rPr>
          <w:sz w:val="24"/>
          <w:lang w:val="bg-BG"/>
        </w:rPr>
        <w:t xml:space="preserve">.Действащата Наредба № 2 е променяна и допълвана с Решения 350/09.07.1997 г. и Решение 643/16.12.1998 г., Решение №358 от 25.09.2008 г, Решение № 1011/27.05.2010 г. , Решение № </w:t>
      </w:r>
      <w:r>
        <w:rPr>
          <w:sz w:val="24"/>
          <w:lang w:val="bg-BG"/>
        </w:rPr>
        <w:lastRenderedPageBreak/>
        <w:t>1</w:t>
      </w:r>
      <w:r>
        <w:rPr>
          <w:sz w:val="24"/>
        </w:rPr>
        <w:t>3</w:t>
      </w:r>
      <w:r>
        <w:rPr>
          <w:sz w:val="24"/>
          <w:lang w:val="bg-BG"/>
        </w:rPr>
        <w:t>1</w:t>
      </w:r>
      <w:r>
        <w:rPr>
          <w:sz w:val="24"/>
        </w:rPr>
        <w:t>3</w:t>
      </w:r>
      <w:r>
        <w:rPr>
          <w:sz w:val="24"/>
          <w:lang w:val="bg-BG"/>
        </w:rPr>
        <w:t>/2</w:t>
      </w:r>
      <w:r>
        <w:rPr>
          <w:sz w:val="24"/>
        </w:rPr>
        <w:t>9</w:t>
      </w:r>
      <w:r>
        <w:rPr>
          <w:sz w:val="24"/>
          <w:lang w:val="bg-BG"/>
        </w:rPr>
        <w:t>.05.201</w:t>
      </w:r>
      <w:r>
        <w:rPr>
          <w:sz w:val="24"/>
        </w:rPr>
        <w:t>4</w:t>
      </w:r>
      <w:r>
        <w:rPr>
          <w:sz w:val="24"/>
          <w:lang w:val="bg-BG"/>
        </w:rPr>
        <w:t xml:space="preserve"> г.  № 1582/29.01.2015 г, Решение № </w:t>
      </w:r>
      <w:r>
        <w:rPr>
          <w:sz w:val="24"/>
        </w:rPr>
        <w:t>84</w:t>
      </w:r>
      <w:r>
        <w:rPr>
          <w:sz w:val="24"/>
          <w:lang w:val="bg-BG"/>
        </w:rPr>
        <w:t>/</w:t>
      </w:r>
      <w:r>
        <w:rPr>
          <w:sz w:val="24"/>
        </w:rPr>
        <w:t>17</w:t>
      </w:r>
      <w:r>
        <w:rPr>
          <w:sz w:val="24"/>
          <w:lang w:val="bg-BG"/>
        </w:rPr>
        <w:t>.</w:t>
      </w:r>
      <w:r>
        <w:rPr>
          <w:sz w:val="24"/>
        </w:rPr>
        <w:t>12</w:t>
      </w:r>
      <w:r>
        <w:rPr>
          <w:sz w:val="24"/>
          <w:lang w:val="bg-BG"/>
        </w:rPr>
        <w:t>.201</w:t>
      </w:r>
      <w:r>
        <w:rPr>
          <w:sz w:val="24"/>
        </w:rPr>
        <w:t>5</w:t>
      </w:r>
      <w:r>
        <w:rPr>
          <w:sz w:val="24"/>
          <w:lang w:val="bg-BG"/>
        </w:rPr>
        <w:t xml:space="preserve"> г.</w:t>
      </w:r>
      <w:r>
        <w:rPr>
          <w:sz w:val="24"/>
        </w:rPr>
        <w:t>,</w:t>
      </w:r>
      <w:r>
        <w:rPr>
          <w:sz w:val="24"/>
          <w:lang w:val="bg-BG"/>
        </w:rPr>
        <w:t xml:space="preserve"> </w:t>
      </w:r>
      <w:r>
        <w:rPr>
          <w:sz w:val="24"/>
          <w:szCs w:val="24"/>
          <w:lang w:val="bg-BG"/>
        </w:rPr>
        <w:t>Р 379/29.09.2016 г./,</w:t>
      </w:r>
      <w:r>
        <w:t xml:space="preserve"> </w:t>
      </w:r>
      <w:r>
        <w:rPr>
          <w:sz w:val="24"/>
          <w:szCs w:val="24"/>
          <w:lang w:val="bg-BG"/>
        </w:rPr>
        <w:t xml:space="preserve"> Р 380/29.09.2016 г., Р 381/29.09.2016 г.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Р 777/26.10.2017г., Р 500/08.06.2018 г. на </w:t>
      </w:r>
      <w:proofErr w:type="spellStart"/>
      <w:r>
        <w:rPr>
          <w:sz w:val="24"/>
          <w:szCs w:val="24"/>
          <w:lang w:val="bg-BG"/>
        </w:rPr>
        <w:t>Адм</w:t>
      </w:r>
      <w:proofErr w:type="spellEnd"/>
      <w:r>
        <w:rPr>
          <w:sz w:val="24"/>
          <w:szCs w:val="24"/>
          <w:lang w:val="bg-BG"/>
        </w:rPr>
        <w:t>. съд – Хасково; Решение № 558/13.07.2018 г. на ХАС по АД 366/2018 г.; Решение № 344/23.05.2018 г. на ХАС по АД 105/2018 г.);</w:t>
      </w:r>
      <w:r>
        <w:rPr>
          <w:sz w:val="24"/>
          <w:lang w:val="bg-BG"/>
        </w:rPr>
        <w:t xml:space="preserve"> </w:t>
      </w:r>
      <w:r>
        <w:rPr>
          <w:sz w:val="24"/>
          <w:szCs w:val="24"/>
          <w:lang w:val="bg-BG"/>
        </w:rPr>
        <w:t>Решение № 1079/18.01.2019 г. на ХАС по АД 1021/2018 г.)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bg-BG"/>
        </w:rPr>
        <w:t xml:space="preserve">Решение № </w:t>
      </w:r>
      <w:r>
        <w:rPr>
          <w:sz w:val="24"/>
          <w:szCs w:val="24"/>
        </w:rPr>
        <w:t>68</w:t>
      </w:r>
      <w:r>
        <w:rPr>
          <w:sz w:val="24"/>
          <w:szCs w:val="24"/>
          <w:lang w:val="bg-BG"/>
        </w:rPr>
        <w:t>8/1</w:t>
      </w:r>
      <w:r>
        <w:rPr>
          <w:sz w:val="24"/>
          <w:szCs w:val="24"/>
        </w:rPr>
        <w:t>6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  <w:lang w:val="bg-BG"/>
        </w:rPr>
        <w:t>.201</w:t>
      </w:r>
      <w:r>
        <w:rPr>
          <w:sz w:val="24"/>
          <w:szCs w:val="24"/>
        </w:rPr>
        <w:t>9</w:t>
      </w:r>
      <w:r>
        <w:rPr>
          <w:sz w:val="24"/>
          <w:szCs w:val="24"/>
          <w:lang w:val="bg-BG"/>
        </w:rPr>
        <w:t xml:space="preserve"> г. на ХАС по АД </w:t>
      </w:r>
      <w:r>
        <w:rPr>
          <w:sz w:val="24"/>
          <w:szCs w:val="24"/>
        </w:rPr>
        <w:t>678</w:t>
      </w:r>
      <w:r>
        <w:rPr>
          <w:sz w:val="24"/>
          <w:szCs w:val="24"/>
          <w:lang w:val="bg-BG"/>
        </w:rPr>
        <w:t>/201</w:t>
      </w:r>
      <w:r>
        <w:rPr>
          <w:sz w:val="24"/>
          <w:szCs w:val="24"/>
        </w:rPr>
        <w:t>9</w:t>
      </w:r>
      <w:r>
        <w:rPr>
          <w:sz w:val="24"/>
          <w:szCs w:val="24"/>
          <w:lang w:val="bg-BG"/>
        </w:rPr>
        <w:t xml:space="preserve"> г.</w:t>
      </w: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Към настоящия момент в деловодството на ОбС-Димитровград има три висящи административни дела по оспорване на отделни текстове от наредбата/ </w:t>
      </w:r>
      <w:proofErr w:type="spellStart"/>
      <w:r>
        <w:rPr>
          <w:sz w:val="24"/>
          <w:szCs w:val="24"/>
          <w:lang w:val="bg-BG"/>
        </w:rPr>
        <w:t>адм</w:t>
      </w:r>
      <w:proofErr w:type="spellEnd"/>
      <w:r>
        <w:rPr>
          <w:sz w:val="24"/>
          <w:szCs w:val="24"/>
          <w:lang w:val="bg-BG"/>
        </w:rPr>
        <w:t>.</w:t>
      </w:r>
      <w:r w:rsidR="00583F6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дело № 299/2020г., </w:t>
      </w:r>
      <w:proofErr w:type="spellStart"/>
      <w:r>
        <w:rPr>
          <w:sz w:val="24"/>
          <w:szCs w:val="24"/>
          <w:lang w:val="bg-BG"/>
        </w:rPr>
        <w:t>адм</w:t>
      </w:r>
      <w:proofErr w:type="spellEnd"/>
      <w:r>
        <w:rPr>
          <w:sz w:val="24"/>
          <w:szCs w:val="24"/>
          <w:lang w:val="bg-BG"/>
        </w:rPr>
        <w:t>.дело № 243/2020г./.</w:t>
      </w: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Действащата към настоящия момент Наредба № 2 за обществения ред е приета през 2004г., от който момент до сега съществено са се променили обществените отношения и тяхната законодателна регулация.Наред с това физически лица с правен интерес многократно са оспорвали отделни тестове от наредбата, които са отменени от компетентния съд заради тяхната незаконосъобразност.В наредбата има и множество текстове, които са </w:t>
      </w:r>
      <w:proofErr w:type="spellStart"/>
      <w:r>
        <w:rPr>
          <w:sz w:val="24"/>
          <w:szCs w:val="24"/>
          <w:lang w:val="bg-BG"/>
        </w:rPr>
        <w:t>взаимствани</w:t>
      </w:r>
      <w:proofErr w:type="spellEnd"/>
      <w:r>
        <w:rPr>
          <w:sz w:val="24"/>
          <w:szCs w:val="24"/>
          <w:lang w:val="bg-BG"/>
        </w:rPr>
        <w:t xml:space="preserve"> от отменени или изменени текстове от закони, които са действали към момента на приемането или изменението на Наредбата № 2, както и такива, които са изменени към настоящия момент или пък са уредени изрично в закон.</w:t>
      </w: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</w:p>
    <w:p w:rsidR="000C34E5" w:rsidRDefault="000C34E5" w:rsidP="000C34E5">
      <w:pPr>
        <w:ind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2.Цели, които се поставят с предложения проект на Наредба:</w:t>
      </w:r>
    </w:p>
    <w:p w:rsidR="000C34E5" w:rsidRDefault="000C34E5" w:rsidP="000C34E5">
      <w:pPr>
        <w:ind w:firstLine="567"/>
        <w:jc w:val="both"/>
        <w:rPr>
          <w:b/>
          <w:sz w:val="24"/>
          <w:szCs w:val="24"/>
          <w:lang w:val="bg-BG"/>
        </w:rPr>
      </w:pP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Основните цели, които ще се постигнат с приемането на предложения проект на Наредба са че тя следва по законосъобразен и съвременен начин да урежда обществените отношения и да бъде в интерес на правилната им регулация, която ще отговори на обществените очаквания за регулация на обществения ред на територията на Община Димитровград.</w:t>
      </w: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Подзаконовите нормативни актове следва по актуален начин съобразно нормативните актове от по-висок ранг и съвременните обществени отношения да уреждат същите, така, че да задоволяват очакванията на обществото. Считам, че Наредба № 2 за обществения ред урежда по остарял начин и в някои части несъответстващ на нормативни актове от по-висока степен обществените отношения, а в някои свои части е изцяло отменена от съда. Поради горното  липсва правна регламентация на обществените отношения, която се изисква от гражданите, поради което и се налага приемането на изцяло нова наредба, която да съответства на целите на ЗНА и смисъла на законите от по-висок ранг, които дават правомощие на общинския съвет с оглед спецификите на населеното място и потребностите на гражданите в него да уреди местните обществени отношения.</w:t>
      </w:r>
    </w:p>
    <w:p w:rsidR="000C34E5" w:rsidRDefault="000C34E5" w:rsidP="000C34E5">
      <w:pPr>
        <w:ind w:firstLine="567"/>
        <w:jc w:val="both"/>
        <w:rPr>
          <w:b/>
          <w:color w:val="FF0000"/>
          <w:sz w:val="24"/>
          <w:szCs w:val="24"/>
          <w:lang w:val="bg-BG"/>
        </w:rPr>
      </w:pPr>
    </w:p>
    <w:p w:rsidR="000C34E5" w:rsidRPr="0083319B" w:rsidRDefault="000C34E5" w:rsidP="000C34E5">
      <w:pPr>
        <w:ind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83319B">
        <w:rPr>
          <w:b/>
          <w:color w:val="000000" w:themeColor="text1"/>
          <w:sz w:val="24"/>
          <w:szCs w:val="24"/>
          <w:lang w:val="bg-BG"/>
        </w:rPr>
        <w:t>3.Финансови и други средства, необходими за прилагане на новата Наредба:</w:t>
      </w:r>
    </w:p>
    <w:p w:rsidR="0042317D" w:rsidRPr="0083319B" w:rsidRDefault="000C34E5" w:rsidP="000C34E5">
      <w:pPr>
        <w:ind w:firstLine="567"/>
        <w:jc w:val="both"/>
        <w:rPr>
          <w:color w:val="000000" w:themeColor="text1"/>
          <w:sz w:val="24"/>
          <w:szCs w:val="24"/>
          <w:lang w:val="bg-BG"/>
        </w:rPr>
      </w:pPr>
      <w:r w:rsidRPr="0083319B">
        <w:rPr>
          <w:color w:val="000000" w:themeColor="text1"/>
          <w:sz w:val="24"/>
          <w:szCs w:val="24"/>
          <w:lang w:val="bg-BG"/>
        </w:rPr>
        <w:t>Не са необходими финансови средства</w:t>
      </w:r>
      <w:r w:rsidR="0083319B">
        <w:rPr>
          <w:color w:val="000000" w:themeColor="text1"/>
          <w:sz w:val="24"/>
          <w:szCs w:val="24"/>
          <w:lang w:val="bg-BG"/>
        </w:rPr>
        <w:t xml:space="preserve"> за прилагане на новата Наредба, тъй като к</w:t>
      </w:r>
      <w:r w:rsidRPr="0083319B">
        <w:rPr>
          <w:color w:val="000000" w:themeColor="text1"/>
          <w:sz w:val="24"/>
          <w:szCs w:val="24"/>
          <w:lang w:val="bg-BG"/>
        </w:rPr>
        <w:t>онтролните правомощия се извършват от общинска администрация и кмета н</w:t>
      </w:r>
      <w:r w:rsidR="0083319B">
        <w:rPr>
          <w:color w:val="000000" w:themeColor="text1"/>
          <w:sz w:val="24"/>
          <w:szCs w:val="24"/>
          <w:lang w:val="bg-BG"/>
        </w:rPr>
        <w:t>а общината.</w:t>
      </w:r>
    </w:p>
    <w:p w:rsidR="0083319B" w:rsidRPr="0042317D" w:rsidRDefault="0083319B" w:rsidP="000C34E5">
      <w:pPr>
        <w:ind w:firstLine="567"/>
        <w:jc w:val="both"/>
        <w:rPr>
          <w:sz w:val="24"/>
          <w:szCs w:val="24"/>
        </w:rPr>
      </w:pPr>
    </w:p>
    <w:p w:rsidR="000C34E5" w:rsidRPr="00CA2340" w:rsidRDefault="000C34E5" w:rsidP="000C34E5">
      <w:pPr>
        <w:ind w:firstLine="567"/>
        <w:jc w:val="both"/>
        <w:rPr>
          <w:b/>
          <w:color w:val="000000" w:themeColor="text1"/>
          <w:sz w:val="24"/>
          <w:szCs w:val="24"/>
          <w:lang w:val="bg-BG"/>
        </w:rPr>
      </w:pPr>
      <w:r w:rsidRPr="00CA2340">
        <w:rPr>
          <w:b/>
          <w:color w:val="000000" w:themeColor="text1"/>
          <w:sz w:val="24"/>
          <w:szCs w:val="24"/>
          <w:lang w:val="bg-BG"/>
        </w:rPr>
        <w:t>4.Очаквани резултати от прилагане на Наредбата, включително финансови резултати</w:t>
      </w:r>
    </w:p>
    <w:p w:rsidR="000C34E5" w:rsidRPr="00CA2340" w:rsidRDefault="000C34E5" w:rsidP="000C34E5">
      <w:pPr>
        <w:ind w:firstLine="567"/>
        <w:jc w:val="both"/>
        <w:rPr>
          <w:color w:val="000000" w:themeColor="text1"/>
          <w:sz w:val="24"/>
          <w:szCs w:val="24"/>
          <w:lang w:val="bg-BG"/>
        </w:rPr>
      </w:pPr>
      <w:r w:rsidRPr="00CA2340">
        <w:rPr>
          <w:color w:val="000000" w:themeColor="text1"/>
          <w:sz w:val="24"/>
          <w:szCs w:val="24"/>
          <w:lang w:val="bg-BG"/>
        </w:rPr>
        <w:t>Чрез приемане на новата Наредба се очаква да бъдат по законосъобразен и съвременен начин уредени обществените отношения свързани със спазване на обществения ред на те</w:t>
      </w:r>
      <w:r w:rsidR="00701189" w:rsidRPr="00CA2340">
        <w:rPr>
          <w:color w:val="000000" w:themeColor="text1"/>
          <w:sz w:val="24"/>
          <w:szCs w:val="24"/>
          <w:lang w:val="bg-BG"/>
        </w:rPr>
        <w:t>риторията на Община Димитровград</w:t>
      </w:r>
      <w:r w:rsidRPr="00CA2340">
        <w:rPr>
          <w:color w:val="000000" w:themeColor="text1"/>
          <w:sz w:val="24"/>
          <w:szCs w:val="24"/>
          <w:lang w:val="bg-BG"/>
        </w:rPr>
        <w:t>.</w:t>
      </w:r>
    </w:p>
    <w:p w:rsidR="000C34E5" w:rsidRPr="00CA2340" w:rsidRDefault="000C34E5" w:rsidP="000C34E5">
      <w:pPr>
        <w:ind w:firstLine="567"/>
        <w:jc w:val="both"/>
        <w:rPr>
          <w:color w:val="000000" w:themeColor="text1"/>
          <w:sz w:val="24"/>
          <w:szCs w:val="24"/>
          <w:lang w:val="bg-BG"/>
        </w:rPr>
      </w:pPr>
    </w:p>
    <w:p w:rsidR="000C34E5" w:rsidRPr="00CA2340" w:rsidRDefault="000C34E5" w:rsidP="000C34E5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CA2340">
        <w:rPr>
          <w:b/>
          <w:color w:val="000000" w:themeColor="text1"/>
          <w:sz w:val="24"/>
          <w:szCs w:val="24"/>
          <w:lang w:val="bg-BG"/>
        </w:rPr>
        <w:t>5.Анализ за съответствие с правото на Европейския съюз.</w:t>
      </w:r>
    </w:p>
    <w:p w:rsidR="000C34E5" w:rsidRDefault="000023FD" w:rsidP="000C34E5">
      <w:pPr>
        <w:ind w:firstLine="567"/>
        <w:jc w:val="both"/>
        <w:rPr>
          <w:sz w:val="24"/>
          <w:szCs w:val="24"/>
          <w:lang w:val="bg-BG"/>
        </w:rPr>
      </w:pPr>
      <w:r w:rsidRPr="00CA2340">
        <w:rPr>
          <w:color w:val="000000" w:themeColor="text1"/>
          <w:sz w:val="24"/>
          <w:szCs w:val="24"/>
          <w:lang w:val="bg-BG"/>
        </w:rPr>
        <w:t>Настоящият проект на Наредба №</w:t>
      </w:r>
      <w:r w:rsidRPr="00CA2340">
        <w:rPr>
          <w:color w:val="000000" w:themeColor="text1"/>
          <w:sz w:val="24"/>
          <w:szCs w:val="24"/>
        </w:rPr>
        <w:t xml:space="preserve"> 2</w:t>
      </w:r>
      <w:r w:rsidRPr="00CA2340">
        <w:rPr>
          <w:color w:val="000000" w:themeColor="text1"/>
          <w:sz w:val="24"/>
          <w:szCs w:val="24"/>
          <w:lang w:val="bg-BG"/>
        </w:rPr>
        <w:t xml:space="preserve"> </w:t>
      </w:r>
      <w:r w:rsidRPr="00CA2340">
        <w:rPr>
          <w:shadow/>
          <w:color w:val="000000" w:themeColor="text1"/>
          <w:sz w:val="24"/>
          <w:szCs w:val="24"/>
          <w:lang w:val="bg-BG"/>
        </w:rPr>
        <w:t xml:space="preserve">за </w:t>
      </w:r>
      <w:r w:rsidRPr="00CA2340">
        <w:rPr>
          <w:color w:val="000000" w:themeColor="text1"/>
          <w:sz w:val="24"/>
          <w:szCs w:val="24"/>
          <w:lang w:val="bg-BG"/>
        </w:rPr>
        <w:t xml:space="preserve">опазване на обществения ред  е в пълно съответствие с европейското  законодателство, спазвайки в пълнота разпоредбите и </w:t>
      </w:r>
      <w:r w:rsidRPr="00CA2340">
        <w:rPr>
          <w:color w:val="000000" w:themeColor="text1"/>
          <w:sz w:val="24"/>
          <w:szCs w:val="24"/>
          <w:lang w:val="bg-BG"/>
        </w:rPr>
        <w:lastRenderedPageBreak/>
        <w:t>целите на националното и местно законодателство.</w:t>
      </w:r>
      <w:r w:rsidRPr="00CA2340">
        <w:rPr>
          <w:color w:val="000000" w:themeColor="text1"/>
          <w:sz w:val="24"/>
          <w:szCs w:val="24"/>
          <w:lang w:val="bg-BG"/>
        </w:rPr>
        <w:cr/>
      </w:r>
      <w:r w:rsidRPr="000023FD">
        <w:rPr>
          <w:b/>
          <w:color w:val="FF0000"/>
          <w:sz w:val="24"/>
          <w:szCs w:val="24"/>
          <w:lang w:val="bg-BG"/>
        </w:rPr>
        <w:t xml:space="preserve"> </w:t>
      </w:r>
      <w:r w:rsidRPr="000023FD">
        <w:rPr>
          <w:b/>
          <w:color w:val="FF0000"/>
          <w:sz w:val="24"/>
          <w:szCs w:val="24"/>
          <w:lang w:val="bg-BG"/>
        </w:rPr>
        <w:tab/>
      </w:r>
      <w:r w:rsidR="000C34E5">
        <w:rPr>
          <w:sz w:val="24"/>
          <w:szCs w:val="24"/>
          <w:lang w:val="bg-BG"/>
        </w:rPr>
        <w:t>Проектът на Наредбата за опазване на обществения ред, ведно с мотивите за нейното прием</w:t>
      </w:r>
      <w:r>
        <w:rPr>
          <w:sz w:val="24"/>
          <w:szCs w:val="24"/>
          <w:lang w:val="bg-BG"/>
        </w:rPr>
        <w:t>ане са публикувани на сайта на О</w:t>
      </w:r>
      <w:r w:rsidR="000C34E5">
        <w:rPr>
          <w:sz w:val="24"/>
          <w:szCs w:val="24"/>
          <w:lang w:val="bg-BG"/>
        </w:rPr>
        <w:t xml:space="preserve">бщина Димитровград, раздел „Общински съвет”, </w:t>
      </w:r>
      <w:proofErr w:type="spellStart"/>
      <w:r w:rsidR="000C34E5">
        <w:rPr>
          <w:sz w:val="24"/>
          <w:szCs w:val="24"/>
          <w:lang w:val="bg-BG"/>
        </w:rPr>
        <w:t>подраздел</w:t>
      </w:r>
      <w:proofErr w:type="spellEnd"/>
      <w:r w:rsidR="000C34E5">
        <w:rPr>
          <w:sz w:val="24"/>
          <w:szCs w:val="24"/>
          <w:lang w:val="bg-BG"/>
        </w:rPr>
        <w:t xml:space="preserve"> „Предстоящо</w:t>
      </w:r>
      <w:r w:rsidR="000C34E5" w:rsidRPr="00541DC1">
        <w:rPr>
          <w:color w:val="000000" w:themeColor="text1"/>
          <w:sz w:val="24"/>
          <w:szCs w:val="24"/>
          <w:lang w:val="bg-BG"/>
        </w:rPr>
        <w:t xml:space="preserve">” </w:t>
      </w:r>
      <w:r w:rsidR="0083319B" w:rsidRPr="00541DC1">
        <w:rPr>
          <w:color w:val="000000" w:themeColor="text1"/>
          <w:sz w:val="24"/>
          <w:szCs w:val="24"/>
          <w:lang w:val="bg-BG"/>
        </w:rPr>
        <w:t>на 22.12</w:t>
      </w:r>
      <w:r w:rsidR="000C34E5" w:rsidRPr="00541DC1">
        <w:rPr>
          <w:color w:val="000000" w:themeColor="text1"/>
          <w:sz w:val="24"/>
          <w:szCs w:val="24"/>
          <w:lang w:val="bg-BG"/>
        </w:rPr>
        <w:t>.2020г. на</w:t>
      </w:r>
      <w:r w:rsidR="000C34E5">
        <w:rPr>
          <w:sz w:val="24"/>
          <w:szCs w:val="24"/>
          <w:lang w:val="bg-BG"/>
        </w:rPr>
        <w:t xml:space="preserve"> основание чл.26 от Закона за нормативните актове, за обществено обсъждане.</w:t>
      </w: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Заинтересованите лица, в срок </w:t>
      </w:r>
      <w:r w:rsidRPr="0083319B">
        <w:rPr>
          <w:color w:val="000000" w:themeColor="text1"/>
          <w:sz w:val="24"/>
          <w:szCs w:val="24"/>
          <w:lang w:val="bg-BG"/>
        </w:rPr>
        <w:t>от 30 дни от</w:t>
      </w:r>
      <w:r>
        <w:rPr>
          <w:sz w:val="24"/>
          <w:szCs w:val="24"/>
          <w:lang w:val="bg-BG"/>
        </w:rPr>
        <w:t xml:space="preserve"> публикуването на настоящата докладна на интернет страницата на Община Димитровград, могат да предоставят в деловодството на Общински съвет – Димитровград - ет.5, ст.55 в сградата на Общинска администрация Димитровград, бул.”Г.С.Раковски” № 15 - в рамките на работното време от 8.30 до 17.00 ч, становища и предложения по настоящата докладна, адресирани до Временната комисия за изготвяне на проект на Наредба за опазване на обществения ред.</w:t>
      </w: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 връзка с гореизложеното предлагам Общински съвет Димитровград да вземе следното</w:t>
      </w:r>
    </w:p>
    <w:p w:rsidR="000C34E5" w:rsidRDefault="000C34E5" w:rsidP="000C34E5">
      <w:pPr>
        <w:ind w:firstLine="567"/>
        <w:jc w:val="both"/>
        <w:rPr>
          <w:sz w:val="24"/>
          <w:szCs w:val="24"/>
          <w:lang w:val="bg-BG"/>
        </w:rPr>
      </w:pPr>
    </w:p>
    <w:p w:rsidR="000C34E5" w:rsidRDefault="000C34E5" w:rsidP="000C34E5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РЕШЕНИЕ</w:t>
      </w:r>
    </w:p>
    <w:p w:rsidR="000C34E5" w:rsidRDefault="000C34E5" w:rsidP="000C34E5">
      <w:pPr>
        <w:jc w:val="center"/>
        <w:rPr>
          <w:sz w:val="24"/>
          <w:szCs w:val="24"/>
          <w:lang w:val="bg-BG"/>
        </w:rPr>
      </w:pPr>
    </w:p>
    <w:p w:rsidR="000C34E5" w:rsidRPr="003B7F1C" w:rsidRDefault="000C34E5" w:rsidP="000C34E5">
      <w:pPr>
        <w:jc w:val="both"/>
        <w:rPr>
          <w:color w:val="000000" w:themeColor="text1"/>
          <w:sz w:val="24"/>
          <w:szCs w:val="24"/>
        </w:rPr>
      </w:pPr>
      <w:r w:rsidRPr="003B7F1C">
        <w:rPr>
          <w:color w:val="000000" w:themeColor="text1"/>
          <w:sz w:val="24"/>
          <w:szCs w:val="24"/>
          <w:lang w:val="bg-BG"/>
        </w:rPr>
        <w:tab/>
        <w:t>На основание чл.</w:t>
      </w:r>
      <w:r w:rsidR="003B7F1C" w:rsidRPr="003B7F1C">
        <w:rPr>
          <w:color w:val="000000" w:themeColor="text1"/>
          <w:sz w:val="24"/>
          <w:szCs w:val="24"/>
          <w:lang w:val="bg-BG"/>
        </w:rPr>
        <w:t xml:space="preserve">21, ал.2 от ЗМСМА </w:t>
      </w:r>
    </w:p>
    <w:p w:rsidR="003B7F1C" w:rsidRPr="003B7F1C" w:rsidRDefault="003B7F1C" w:rsidP="000C34E5">
      <w:pPr>
        <w:jc w:val="both"/>
        <w:rPr>
          <w:color w:val="FF0000"/>
          <w:sz w:val="24"/>
          <w:szCs w:val="24"/>
        </w:rPr>
      </w:pPr>
    </w:p>
    <w:p w:rsidR="000C34E5" w:rsidRDefault="000C34E5" w:rsidP="000C34E5">
      <w:pPr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ab/>
        <w:t xml:space="preserve">Приема Наредба № 2 </w:t>
      </w:r>
      <w:r>
        <w:rPr>
          <w:color w:val="000000" w:themeColor="text1"/>
          <w:sz w:val="24"/>
          <w:szCs w:val="24"/>
          <w:lang w:val="bg-BG"/>
        </w:rPr>
        <w:t xml:space="preserve"> за опазване на обществения ред.</w:t>
      </w:r>
    </w:p>
    <w:p w:rsidR="000C34E5" w:rsidRDefault="000C34E5" w:rsidP="000C34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ab/>
        <w:t>Възлага на Кмета на Община Димитровград осъществяването на всички дейности, необходими за правилното и законосъобразно изпълнение на решението и контролът по приложението на Наредбата.</w:t>
      </w:r>
    </w:p>
    <w:p w:rsidR="000C34E5" w:rsidRDefault="000C34E5" w:rsidP="000C34E5">
      <w:pPr>
        <w:jc w:val="both"/>
        <w:rPr>
          <w:sz w:val="24"/>
          <w:szCs w:val="24"/>
          <w:lang w:val="bg-BG"/>
        </w:rPr>
      </w:pPr>
    </w:p>
    <w:p w:rsidR="000C34E5" w:rsidRDefault="000C34E5" w:rsidP="000C34E5">
      <w:pPr>
        <w:jc w:val="both"/>
        <w:rPr>
          <w:sz w:val="24"/>
          <w:szCs w:val="24"/>
          <w:lang w:val="bg-BG"/>
        </w:rPr>
      </w:pPr>
    </w:p>
    <w:p w:rsidR="000C34E5" w:rsidRDefault="000C34E5" w:rsidP="000C34E5">
      <w:pPr>
        <w:ind w:left="-851" w:firstLine="851"/>
        <w:jc w:val="both"/>
        <w:rPr>
          <w:sz w:val="24"/>
          <w:szCs w:val="24"/>
        </w:rPr>
      </w:pPr>
    </w:p>
    <w:p w:rsidR="005A55B9" w:rsidRDefault="005A55B9" w:rsidP="000C34E5">
      <w:pPr>
        <w:ind w:left="-851" w:firstLine="851"/>
        <w:jc w:val="both"/>
        <w:rPr>
          <w:sz w:val="24"/>
          <w:szCs w:val="24"/>
        </w:rPr>
      </w:pPr>
    </w:p>
    <w:p w:rsidR="005A55B9" w:rsidRPr="005A55B9" w:rsidRDefault="005A55B9" w:rsidP="000C34E5">
      <w:pPr>
        <w:ind w:left="-851" w:firstLine="851"/>
        <w:jc w:val="both"/>
        <w:rPr>
          <w:sz w:val="24"/>
          <w:szCs w:val="24"/>
        </w:rPr>
      </w:pPr>
    </w:p>
    <w:p w:rsidR="000C34E5" w:rsidRDefault="000C34E5" w:rsidP="000C34E5">
      <w:pPr>
        <w:spacing w:after="60" w:line="252" w:lineRule="auto"/>
        <w:jc w:val="center"/>
        <w:rPr>
          <w:sz w:val="24"/>
          <w:szCs w:val="24"/>
          <w:lang w:val="bg-BG"/>
        </w:rPr>
      </w:pPr>
    </w:p>
    <w:p w:rsidR="000C34E5" w:rsidRDefault="000C34E5" w:rsidP="000C34E5">
      <w:pPr>
        <w:spacing w:after="60" w:line="252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  А  Р  Е  Д  Б  А   № 2</w:t>
      </w:r>
    </w:p>
    <w:p w:rsidR="000C34E5" w:rsidRDefault="000C34E5" w:rsidP="000C34E5">
      <w:pPr>
        <w:pStyle w:val="2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ЗА ОПАЗВАНЕ НА ОБЩЕСТВЕНИЯ РЕД</w:t>
      </w:r>
    </w:p>
    <w:p w:rsidR="000C34E5" w:rsidRDefault="000C34E5" w:rsidP="000C34E5">
      <w:pPr>
        <w:spacing w:after="60" w:line="252" w:lineRule="auto"/>
        <w:ind w:firstLine="851"/>
        <w:jc w:val="center"/>
        <w:rPr>
          <w:sz w:val="24"/>
          <w:szCs w:val="24"/>
          <w:lang w:val="bg-BG"/>
        </w:rPr>
      </w:pPr>
    </w:p>
    <w:p w:rsidR="000C34E5" w:rsidRDefault="000C34E5" w:rsidP="000C34E5">
      <w:pPr>
        <w:spacing w:after="60" w:line="252" w:lineRule="auto"/>
        <w:ind w:firstLine="851"/>
        <w:jc w:val="center"/>
        <w:rPr>
          <w:sz w:val="24"/>
          <w:szCs w:val="24"/>
          <w:lang w:val="bg-BG"/>
        </w:rPr>
      </w:pPr>
    </w:p>
    <w:p w:rsidR="000C34E5" w:rsidRDefault="000C34E5" w:rsidP="000C34E5">
      <w:pPr>
        <w:pStyle w:val="1"/>
        <w:spacing w:after="60" w:line="252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ПЪРВА</w:t>
      </w:r>
    </w:p>
    <w:p w:rsidR="000C34E5" w:rsidRDefault="000C34E5" w:rsidP="000C34E5">
      <w:pPr>
        <w:rPr>
          <w:lang w:val="bg-BG"/>
        </w:rPr>
      </w:pPr>
    </w:p>
    <w:p w:rsidR="000C34E5" w:rsidRDefault="000C34E5" w:rsidP="005A55B9">
      <w:pPr>
        <w:spacing w:after="60"/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 РАЗПОРЕДБИ</w:t>
      </w:r>
      <w:r>
        <w:rPr>
          <w:b/>
          <w:sz w:val="24"/>
          <w:szCs w:val="24"/>
          <w:lang w:val="bg-BG"/>
        </w:rPr>
        <w:br/>
        <w:t xml:space="preserve">      </w:t>
      </w:r>
    </w:p>
    <w:p w:rsidR="000C34E5" w:rsidRDefault="000C34E5" w:rsidP="005A55B9">
      <w:pPr>
        <w:tabs>
          <w:tab w:val="left" w:pos="1571"/>
        </w:tabs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Чл.1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Тази Наредба определя реда, условията и специалните изисквания за спазване на обществения ред и цели осигуряване нормално функциониране на стопански и обществени организации, установяване и поддържане на добър благоустройствен ред в населените места на общината, сигурността и спокойствието на гражданите. 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Наредбата определя правомощията и задълженията на общинската администрация за констатиране и санкциониране на нарушенията, както и задълженията за лицата, посочени в чл.2 от нея.</w:t>
      </w:r>
    </w:p>
    <w:p w:rsidR="000C34E5" w:rsidRDefault="000C34E5" w:rsidP="005A55B9">
      <w:pPr>
        <w:tabs>
          <w:tab w:val="left" w:pos="1571"/>
        </w:tabs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С настоящата Наредба се уреждат обществени отношения, неуредени изрично от други законови и подзаконови нормативни актове.</w:t>
      </w:r>
    </w:p>
    <w:p w:rsidR="000C34E5" w:rsidRDefault="000C34E5" w:rsidP="005A55B9">
      <w:pPr>
        <w:tabs>
          <w:tab w:val="left" w:pos="1571"/>
        </w:tabs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Чл.2.</w:t>
      </w:r>
      <w:r>
        <w:rPr>
          <w:sz w:val="24"/>
          <w:szCs w:val="24"/>
          <w:lang w:val="bg-BG"/>
        </w:rPr>
        <w:t xml:space="preserve"> Наредбата има действие и е задължителна за: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Всички физически лица, които се намират на територията на Община Димитровград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  <w:lang w:val="bg-BG"/>
        </w:rPr>
        <w:t>Всички юридически лица и еднолични търговци, както и техните представители, осъществяващи дейност на територията на община Димитровград.</w:t>
      </w:r>
    </w:p>
    <w:p w:rsidR="000C34E5" w:rsidRDefault="000C34E5" w:rsidP="005A55B9">
      <w:pPr>
        <w:spacing w:after="60"/>
        <w:ind w:firstLine="567"/>
        <w:jc w:val="both"/>
        <w:rPr>
          <w:color w:val="222222"/>
          <w:sz w:val="24"/>
          <w:szCs w:val="24"/>
        </w:rPr>
      </w:pPr>
      <w:r>
        <w:rPr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 xml:space="preserve">Чл.3 </w:t>
      </w:r>
      <w:r>
        <w:rPr>
          <w:b/>
          <w:color w:val="222222"/>
          <w:sz w:val="24"/>
          <w:szCs w:val="24"/>
        </w:rPr>
        <w:t>(1)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Административнонаказателно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отговорни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пълнолетните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лица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навършили</w:t>
      </w:r>
      <w:proofErr w:type="spellEnd"/>
      <w:r>
        <w:rPr>
          <w:color w:val="222222"/>
          <w:sz w:val="24"/>
          <w:szCs w:val="24"/>
        </w:rPr>
        <w:t xml:space="preserve"> 18 </w:t>
      </w:r>
      <w:proofErr w:type="spellStart"/>
      <w:r>
        <w:rPr>
          <w:color w:val="222222"/>
          <w:sz w:val="24"/>
          <w:szCs w:val="24"/>
        </w:rPr>
        <w:t>години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които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извършили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административни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нарушения</w:t>
      </w:r>
      <w:proofErr w:type="spellEnd"/>
      <w:r>
        <w:rPr>
          <w:color w:val="222222"/>
          <w:sz w:val="24"/>
          <w:szCs w:val="24"/>
        </w:rPr>
        <w:t xml:space="preserve"> в </w:t>
      </w:r>
      <w:proofErr w:type="spellStart"/>
      <w:r>
        <w:rPr>
          <w:color w:val="222222"/>
          <w:sz w:val="24"/>
          <w:szCs w:val="24"/>
        </w:rPr>
        <w:t>състояние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вменяемост</w:t>
      </w:r>
      <w:proofErr w:type="spellEnd"/>
      <w:r>
        <w:rPr>
          <w:color w:val="222222"/>
          <w:sz w:val="24"/>
          <w:szCs w:val="24"/>
        </w:rPr>
        <w:t>.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(2)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Административнонаказателно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отговорни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непълнолетните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които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навършили</w:t>
      </w:r>
      <w:proofErr w:type="spellEnd"/>
      <w:r>
        <w:rPr>
          <w:color w:val="222222"/>
          <w:sz w:val="24"/>
          <w:szCs w:val="24"/>
        </w:rPr>
        <w:t xml:space="preserve"> 16 </w:t>
      </w:r>
      <w:proofErr w:type="spellStart"/>
      <w:r>
        <w:rPr>
          <w:color w:val="222222"/>
          <w:sz w:val="24"/>
          <w:szCs w:val="24"/>
        </w:rPr>
        <w:t>години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навършили</w:t>
      </w:r>
      <w:proofErr w:type="spellEnd"/>
      <w:r>
        <w:rPr>
          <w:color w:val="222222"/>
          <w:sz w:val="24"/>
          <w:szCs w:val="24"/>
        </w:rPr>
        <w:t xml:space="preserve"> 18 </w:t>
      </w:r>
      <w:proofErr w:type="spellStart"/>
      <w:r>
        <w:rPr>
          <w:color w:val="222222"/>
          <w:sz w:val="24"/>
          <w:szCs w:val="24"/>
        </w:rPr>
        <w:t>години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когато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могли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разбират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свойството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значението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извършеното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нарушение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да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ръководят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постъпките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си</w:t>
      </w:r>
      <w:proofErr w:type="spellEnd"/>
      <w:r>
        <w:rPr>
          <w:color w:val="222222"/>
          <w:sz w:val="24"/>
          <w:szCs w:val="24"/>
        </w:rPr>
        <w:t>.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(3)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административни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нарушения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извършени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малолетни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непълнолетни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възраст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от</w:t>
      </w:r>
      <w:proofErr w:type="spellEnd"/>
      <w:r>
        <w:rPr>
          <w:color w:val="222222"/>
          <w:sz w:val="24"/>
          <w:szCs w:val="24"/>
        </w:rPr>
        <w:t xml:space="preserve"> 14 </w:t>
      </w:r>
      <w:proofErr w:type="spellStart"/>
      <w:r>
        <w:rPr>
          <w:color w:val="222222"/>
          <w:sz w:val="24"/>
          <w:szCs w:val="24"/>
        </w:rPr>
        <w:t>до</w:t>
      </w:r>
      <w:proofErr w:type="spellEnd"/>
      <w:r>
        <w:rPr>
          <w:color w:val="222222"/>
          <w:sz w:val="24"/>
          <w:szCs w:val="24"/>
        </w:rPr>
        <w:t xml:space="preserve"> 16 </w:t>
      </w:r>
      <w:proofErr w:type="spellStart"/>
      <w:r>
        <w:rPr>
          <w:color w:val="222222"/>
          <w:sz w:val="24"/>
          <w:szCs w:val="24"/>
        </w:rPr>
        <w:t>години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поставени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под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пълно</w:t>
      </w:r>
      <w:proofErr w:type="spellEnd"/>
      <w:r>
        <w:rPr>
          <w:color w:val="222222"/>
          <w:sz w:val="24"/>
          <w:szCs w:val="24"/>
          <w:lang w:val="bg-BG"/>
        </w:rPr>
        <w:t xml:space="preserve"> или ограничено 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запрещение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отговарят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съответно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родителите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попечителите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настойниците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които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съзнателно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допуснали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извършването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им</w:t>
      </w:r>
      <w:proofErr w:type="spellEnd"/>
      <w:r>
        <w:rPr>
          <w:color w:val="222222"/>
          <w:sz w:val="24"/>
          <w:szCs w:val="24"/>
        </w:rPr>
        <w:t>.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(4)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административни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нарушения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извършени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осъществяване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дейността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предприятия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учреждения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организации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отговарят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работниците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служителите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които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ги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извършили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както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ръководителите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които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наредили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допуснали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бъдат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извършени</w:t>
      </w:r>
      <w:proofErr w:type="spellEnd"/>
      <w:r>
        <w:rPr>
          <w:color w:val="222222"/>
          <w:sz w:val="24"/>
          <w:szCs w:val="24"/>
        </w:rPr>
        <w:t>.</w:t>
      </w:r>
    </w:p>
    <w:p w:rsidR="000C34E5" w:rsidRDefault="000C34E5" w:rsidP="000C34E5">
      <w:pPr>
        <w:pStyle w:val="3"/>
        <w:spacing w:line="276" w:lineRule="auto"/>
        <w:rPr>
          <w:rFonts w:ascii="Times New Roman" w:hAnsi="Times New Roman"/>
          <w:szCs w:val="24"/>
          <w:lang w:val="bg-BG"/>
        </w:rPr>
      </w:pPr>
    </w:p>
    <w:p w:rsidR="000C34E5" w:rsidRDefault="000C34E5" w:rsidP="000C34E5">
      <w:pPr>
        <w:pStyle w:val="3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ГЛАВА ВТОРА</w:t>
      </w:r>
    </w:p>
    <w:p w:rsidR="000C34E5" w:rsidRDefault="000C34E5" w:rsidP="000C34E5">
      <w:pPr>
        <w:rPr>
          <w:lang w:val="bg-BG"/>
        </w:rPr>
      </w:pPr>
    </w:p>
    <w:p w:rsidR="000C34E5" w:rsidRDefault="000C34E5" w:rsidP="000C34E5">
      <w:pPr>
        <w:spacing w:after="60" w:line="252" w:lineRule="auto"/>
        <w:ind w:firstLine="567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НАРУШЕНИЯ НА РЕДА НА ОБЩЕСТВЕНИ МЕСТА</w:t>
      </w:r>
    </w:p>
    <w:p w:rsidR="000C34E5" w:rsidRDefault="000C34E5" w:rsidP="000C34E5">
      <w:pPr>
        <w:spacing w:after="60" w:line="252" w:lineRule="auto"/>
        <w:ind w:firstLine="567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И СПАЗВАНЕ НА ОБЩЕСТВЕНОТО СПОКОЙСТВИЕ</w:t>
      </w:r>
    </w:p>
    <w:p w:rsidR="000C34E5" w:rsidRDefault="000C34E5" w:rsidP="000C34E5">
      <w:pPr>
        <w:spacing w:after="60" w:line="252" w:lineRule="auto"/>
        <w:ind w:firstLine="567"/>
        <w:jc w:val="center"/>
        <w:rPr>
          <w:b/>
          <w:sz w:val="24"/>
          <w:szCs w:val="24"/>
          <w:lang w:val="bg-BG"/>
        </w:rPr>
      </w:pPr>
    </w:p>
    <w:p w:rsidR="000C34E5" w:rsidRDefault="000C34E5" w:rsidP="000C34E5">
      <w:pPr>
        <w:tabs>
          <w:tab w:val="left" w:pos="1571"/>
        </w:tabs>
        <w:spacing w:after="60" w:line="252" w:lineRule="auto"/>
        <w:ind w:firstLine="567"/>
        <w:jc w:val="both"/>
        <w:rPr>
          <w:b/>
          <w:sz w:val="24"/>
          <w:szCs w:val="24"/>
          <w:lang w:val="bg-BG"/>
        </w:rPr>
      </w:pPr>
    </w:p>
    <w:p w:rsidR="000C34E5" w:rsidRDefault="000C34E5" w:rsidP="005A55B9">
      <w:pPr>
        <w:tabs>
          <w:tab w:val="left" w:pos="1571"/>
        </w:tabs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Чл.4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територията на Община Димитровград се забранява създаването на шум,предизвикан от домашни дейности и от съседи в жилищни сгради, включително за религиозни, политически,производствени, промишлени, строително-монтажни и ремонтни дейности за времето от 22.00ч. до 08.00 ч. и от 14.00 ч. до 16.00ч. </w:t>
      </w:r>
    </w:p>
    <w:p w:rsidR="000C34E5" w:rsidRDefault="000C34E5" w:rsidP="005A55B9">
      <w:pPr>
        <w:tabs>
          <w:tab w:val="left" w:pos="1571"/>
        </w:tabs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На територията на Община Димитровград се забранява създаването на шум, който нарушава обществения ред или спокойствието на гражданите на обществени места за времето от 22.00ч. до 08.00ч.</w:t>
      </w:r>
    </w:p>
    <w:p w:rsidR="000C34E5" w:rsidRDefault="000C34E5" w:rsidP="005A55B9">
      <w:pPr>
        <w:tabs>
          <w:tab w:val="left" w:pos="1571"/>
        </w:tabs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На територията на „Неделен пазар” се забранява извършването на търговска дейност извън установеното работно </w:t>
      </w:r>
      <w:proofErr w:type="gramStart"/>
      <w:r>
        <w:rPr>
          <w:sz w:val="24"/>
          <w:szCs w:val="24"/>
          <w:lang w:val="bg-BG"/>
        </w:rPr>
        <w:t>време  от</w:t>
      </w:r>
      <w:proofErr w:type="gramEnd"/>
      <w:r>
        <w:rPr>
          <w:sz w:val="24"/>
          <w:szCs w:val="24"/>
          <w:lang w:val="bg-BG"/>
        </w:rPr>
        <w:t xml:space="preserve"> 06.00ч. до 16,00 ч. в дните петък, събота и неделя. Ограничението за работното време не се прилага по отношение на търговците на територията на „Неделен пазар”, които работят с установено работно време с постоянен характер.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Забравяна се зареждане със стоки и извършването на </w:t>
      </w:r>
      <w:proofErr w:type="spellStart"/>
      <w:r>
        <w:rPr>
          <w:sz w:val="24"/>
          <w:szCs w:val="24"/>
          <w:lang w:val="bg-BG"/>
        </w:rPr>
        <w:t>товаро</w:t>
      </w:r>
      <w:proofErr w:type="spellEnd"/>
      <w:r w:rsidR="0042317D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-</w:t>
      </w:r>
      <w:r w:rsidR="004231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bg-BG"/>
        </w:rPr>
        <w:t>разтоварнаи</w:t>
      </w:r>
      <w:proofErr w:type="spellEnd"/>
      <w:r>
        <w:rPr>
          <w:sz w:val="24"/>
          <w:szCs w:val="24"/>
          <w:lang w:val="bg-BG"/>
        </w:rPr>
        <w:t xml:space="preserve"> дейности на търговските обекти на територията на „Неделен пазар</w:t>
      </w:r>
      <w:proofErr w:type="gramStart"/>
      <w:r>
        <w:rPr>
          <w:sz w:val="24"/>
          <w:szCs w:val="24"/>
          <w:lang w:val="bg-BG"/>
        </w:rPr>
        <w:t>”  за</w:t>
      </w:r>
      <w:proofErr w:type="gramEnd"/>
      <w:r>
        <w:rPr>
          <w:sz w:val="24"/>
          <w:szCs w:val="24"/>
          <w:lang w:val="bg-BG"/>
        </w:rPr>
        <w:t xml:space="preserve"> времето от 22.00ч. до 06.00ч. 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На територията на Община Димитровград се забранява: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т.1</w:t>
      </w:r>
      <w:r>
        <w:rPr>
          <w:sz w:val="24"/>
          <w:szCs w:val="24"/>
          <w:lang w:val="bg-BG"/>
        </w:rPr>
        <w:t xml:space="preserve"> заведенията за обществено хранене и развлечение, разположени в жилищни сгради и в близост до жилища/ до 50 м./ да имат озвучаване със жива музика, както и озвучителна техника със сила на звука надвишаваща хигиенните норми.Те не могат да имат работно време от 22.30ч. до 07,00ч.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т.2</w:t>
      </w:r>
      <w:r>
        <w:rPr>
          <w:sz w:val="24"/>
          <w:szCs w:val="24"/>
          <w:lang w:val="bg-BG"/>
        </w:rPr>
        <w:t xml:space="preserve"> викането, пеенето и шумния говор, както и невъздържаните прояви, които пречат на спокойното ползване на обществените места, заведения и </w:t>
      </w:r>
      <w:r w:rsidR="00583F65">
        <w:rPr>
          <w:sz w:val="24"/>
          <w:szCs w:val="24"/>
          <w:lang w:val="bg-BG"/>
        </w:rPr>
        <w:t>съоръжения</w:t>
      </w:r>
      <w:r>
        <w:rPr>
          <w:sz w:val="24"/>
          <w:szCs w:val="24"/>
          <w:lang w:val="bg-BG"/>
        </w:rPr>
        <w:t>, както и затрудняват дейността им.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т.3</w:t>
      </w:r>
      <w:r>
        <w:rPr>
          <w:sz w:val="24"/>
          <w:szCs w:val="24"/>
          <w:lang w:val="bg-BG"/>
        </w:rPr>
        <w:t xml:space="preserve"> производствената дейност в жилищни блокове и сгради, която нарушава тишината и спокойствието на обитателите им. 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т.4</w:t>
      </w:r>
      <w:r>
        <w:rPr>
          <w:sz w:val="24"/>
          <w:szCs w:val="24"/>
          <w:lang w:val="bg-BG"/>
        </w:rPr>
        <w:t xml:space="preserve"> използването на алармени инсталации, задействащи се продължително от непряк допир с МПС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т.5</w:t>
      </w:r>
      <w:r>
        <w:rPr>
          <w:sz w:val="24"/>
          <w:szCs w:val="24"/>
          <w:lang w:val="bg-BG"/>
        </w:rPr>
        <w:t xml:space="preserve"> хвърлянето и възпламеняването на бомбички и други запалителни и избухливи предмети и смеси на всички места за обществено ползване,употребата и/или играта с взривни вещества, оръжие, въздушни пушки и други оръжия, които създават опасност за живота и здравето на гражданите.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т.6</w:t>
      </w:r>
      <w:r>
        <w:rPr>
          <w:sz w:val="24"/>
          <w:szCs w:val="24"/>
          <w:lang w:val="bg-BG"/>
        </w:rPr>
        <w:t xml:space="preserve"> извършването на демонстративни маневри от водачите на МПС, организиране и/или участие в нерегламентирани състезания с МПС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т.7</w:t>
      </w:r>
      <w:r>
        <w:rPr>
          <w:sz w:val="24"/>
          <w:szCs w:val="24"/>
          <w:lang w:val="bg-BG"/>
        </w:rPr>
        <w:t xml:space="preserve"> къпането и използването на плавателни </w:t>
      </w:r>
      <w:r w:rsidR="00583F65">
        <w:rPr>
          <w:sz w:val="24"/>
          <w:szCs w:val="24"/>
          <w:lang w:val="bg-BG"/>
        </w:rPr>
        <w:t>съоръжения</w:t>
      </w:r>
      <w:r>
        <w:rPr>
          <w:sz w:val="24"/>
          <w:szCs w:val="24"/>
          <w:lang w:val="bg-BG"/>
        </w:rPr>
        <w:t xml:space="preserve"> от всякакъв тип в общинските водоеми, водни площи, фонтани и др.подобни без съгласието на стопанисващите ги субекти и на общинската администрация.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т.8</w:t>
      </w:r>
      <w:r>
        <w:rPr>
          <w:sz w:val="24"/>
          <w:szCs w:val="24"/>
          <w:lang w:val="bg-BG"/>
        </w:rPr>
        <w:t xml:space="preserve"> насочването на лазери или друга светлина с висок интензитет срещу хора и пътни преводни средства по начин, който заслепява или създава условия за повреждане на пътното превозно средства и/или нараняване на неговия водач или пътници.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т.9</w:t>
      </w:r>
      <w:r>
        <w:rPr>
          <w:sz w:val="24"/>
          <w:szCs w:val="24"/>
          <w:lang w:val="bg-BG"/>
        </w:rPr>
        <w:t xml:space="preserve"> паленето на огън на открити места за обществено ползване, освен на разрешените за това места и/или в случаите на получено разрешение от общинска администрация.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т.10</w:t>
      </w:r>
      <w:r>
        <w:rPr>
          <w:sz w:val="24"/>
          <w:szCs w:val="24"/>
          <w:lang w:val="bg-BG"/>
        </w:rPr>
        <w:t xml:space="preserve"> допускането на свободно движени и/или </w:t>
      </w:r>
      <w:proofErr w:type="spellStart"/>
      <w:r>
        <w:rPr>
          <w:sz w:val="24"/>
          <w:szCs w:val="24"/>
          <w:lang w:val="bg-BG"/>
        </w:rPr>
        <w:t>паша</w:t>
      </w:r>
      <w:proofErr w:type="spellEnd"/>
      <w:r>
        <w:rPr>
          <w:sz w:val="24"/>
          <w:szCs w:val="24"/>
          <w:lang w:val="bg-BG"/>
        </w:rPr>
        <w:t xml:space="preserve"> на селскостопански животни по улици, паркове, градини и други зелени площи и места за обществено ползване на територията на община Димитровград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т.11</w:t>
      </w:r>
      <w:r>
        <w:rPr>
          <w:sz w:val="24"/>
          <w:szCs w:val="24"/>
          <w:lang w:val="bg-BG"/>
        </w:rPr>
        <w:t xml:space="preserve"> просията на територията на Община Димитровград 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Чл.5</w:t>
      </w:r>
      <w:r>
        <w:rPr>
          <w:sz w:val="24"/>
          <w:szCs w:val="24"/>
          <w:lang w:val="bg-BG"/>
        </w:rPr>
        <w:t xml:space="preserve"> Заведенията за хранене и развлечение, както и останалите търговски обекти могат да имат работно време от  </w:t>
      </w:r>
      <w:r w:rsidR="00583F65">
        <w:rPr>
          <w:sz w:val="24"/>
          <w:szCs w:val="24"/>
          <w:lang w:val="bg-BG"/>
        </w:rPr>
        <w:t xml:space="preserve">07.00ч. до 22,30ч. </w:t>
      </w:r>
      <w:proofErr w:type="spellStart"/>
      <w:r w:rsidR="00583F65">
        <w:rPr>
          <w:sz w:val="24"/>
          <w:szCs w:val="24"/>
          <w:lang w:val="bg-BG"/>
        </w:rPr>
        <w:t>Собственицит</w:t>
      </w:r>
      <w:proofErr w:type="spellEnd"/>
      <w:r w:rsidR="00583F65">
        <w:rPr>
          <w:sz w:val="24"/>
          <w:szCs w:val="24"/>
        </w:rPr>
        <w:t>e</w:t>
      </w:r>
      <w:r>
        <w:rPr>
          <w:sz w:val="24"/>
          <w:szCs w:val="24"/>
          <w:lang w:val="bg-BG"/>
        </w:rPr>
        <w:t>, наемателите и ползвателите им могат да получат разрешение за удължено работно време от кмета на Община Димитровград.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Чл.6 (1)</w:t>
      </w:r>
      <w:r>
        <w:rPr>
          <w:sz w:val="24"/>
          <w:szCs w:val="24"/>
          <w:lang w:val="bg-BG"/>
        </w:rPr>
        <w:t xml:space="preserve"> Собствениците, наемателите и ползвателите на заведенията за хранене и развлечение, разположени в жилищни сгради и в близост до жилища /до 50 метра/, могат да получат разрешение за удължено работно време от Кмета на общината при предоставяне на следните документи: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т.1</w:t>
      </w:r>
      <w:r>
        <w:rPr>
          <w:sz w:val="24"/>
          <w:szCs w:val="24"/>
          <w:lang w:val="bg-BG"/>
        </w:rPr>
        <w:t xml:space="preserve"> Протоколи от общите събрания /при режим на етажна собственост/ на собствениците /наематели/ в жилищната сграда, където е разкрит търговският обект и тези в непосредствена близост /до 50 метра/, на които е взето решение да се разреши удължено работно време за срок от една година. Протоколът следва да съдържа дата, място, час на проведеното събрание, имената и адреса на присъствалите на общото събрание, дневния ред, имената и подписа на водещия протокола и събранието и взетото решение;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т.2</w:t>
      </w:r>
      <w:r>
        <w:rPr>
          <w:sz w:val="24"/>
          <w:szCs w:val="24"/>
          <w:lang w:val="bg-BG"/>
        </w:rPr>
        <w:t xml:space="preserve"> Нотариално заверена декларация от Управителя/</w:t>
      </w:r>
      <w:proofErr w:type="spellStart"/>
      <w:r>
        <w:rPr>
          <w:sz w:val="24"/>
          <w:szCs w:val="24"/>
          <w:lang w:val="bg-BG"/>
        </w:rPr>
        <w:t>ите</w:t>
      </w:r>
      <w:proofErr w:type="spellEnd"/>
      <w:r>
        <w:rPr>
          <w:sz w:val="24"/>
          <w:szCs w:val="24"/>
          <w:lang w:val="bg-BG"/>
        </w:rPr>
        <w:t>/, респ. Членовете на управителния съвет /при режим на етажна собственост/ за достоверността на протоколите от общите събрания и взетите решения;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т.3</w:t>
      </w:r>
      <w:r>
        <w:rPr>
          <w:sz w:val="24"/>
          <w:szCs w:val="24"/>
          <w:lang w:val="bg-BG"/>
        </w:rPr>
        <w:t xml:space="preserve"> Нотариално заверено съгласие на собствениците /наематели, ползватели/, за жилищни имоти индивидуална собственост /къщи, вили/ за удължено работно време.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(2)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издаване</w:t>
      </w:r>
      <w:proofErr w:type="spellEnd"/>
      <w:r>
        <w:rPr>
          <w:sz w:val="24"/>
          <w:szCs w:val="24"/>
          <w:lang w:val="ru-RU"/>
        </w:rPr>
        <w:t xml:space="preserve"> на разрешение за </w:t>
      </w:r>
      <w:proofErr w:type="spellStart"/>
      <w:r>
        <w:rPr>
          <w:sz w:val="24"/>
          <w:szCs w:val="24"/>
          <w:lang w:val="ru-RU"/>
        </w:rPr>
        <w:t>удължено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работно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време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обектите</w:t>
      </w:r>
      <w:proofErr w:type="spellEnd"/>
      <w:r>
        <w:rPr>
          <w:sz w:val="24"/>
          <w:szCs w:val="24"/>
          <w:lang w:val="ru-RU"/>
        </w:rPr>
        <w:t xml:space="preserve"> – интернет </w:t>
      </w:r>
      <w:proofErr w:type="spellStart"/>
      <w:r>
        <w:rPr>
          <w:sz w:val="24"/>
          <w:szCs w:val="24"/>
          <w:lang w:val="ru-RU"/>
        </w:rPr>
        <w:t>зали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игрални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зали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магазини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хранителни</w:t>
      </w:r>
      <w:proofErr w:type="spellEnd"/>
      <w:r>
        <w:rPr>
          <w:sz w:val="24"/>
          <w:szCs w:val="24"/>
          <w:lang w:val="ru-RU"/>
        </w:rPr>
        <w:t xml:space="preserve"> стоки, не се </w:t>
      </w:r>
      <w:proofErr w:type="spellStart"/>
      <w:r>
        <w:rPr>
          <w:sz w:val="24"/>
          <w:szCs w:val="24"/>
          <w:lang w:val="ru-RU"/>
        </w:rPr>
        <w:t>изискват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посочени</w:t>
      </w:r>
      <w:proofErr w:type="spellEnd"/>
      <w:r>
        <w:rPr>
          <w:sz w:val="24"/>
          <w:szCs w:val="24"/>
          <w:lang w:val="ru-RU"/>
        </w:rPr>
        <w:t xml:space="preserve"> в ал. 1.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Чл.7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Разрешението за удължено работно време се издава за срок от 1 година, като след изтичането на този срок се издава ново разрешение по реда на чл.6.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Чл.8.</w:t>
      </w:r>
      <w:r>
        <w:rPr>
          <w:sz w:val="24"/>
          <w:szCs w:val="24"/>
          <w:lang w:val="bg-BG"/>
        </w:rPr>
        <w:t xml:space="preserve"> Разрешението се отнема със заповед на Кмета на Общината при:</w:t>
      </w:r>
    </w:p>
    <w:p w:rsidR="000C34E5" w:rsidRDefault="000C34E5" w:rsidP="005A55B9">
      <w:pPr>
        <w:tabs>
          <w:tab w:val="left" w:pos="851"/>
          <w:tab w:val="left" w:pos="1134"/>
        </w:tabs>
        <w:spacing w:after="60"/>
        <w:ind w:left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т.1</w:t>
      </w:r>
      <w:r>
        <w:rPr>
          <w:sz w:val="24"/>
          <w:szCs w:val="24"/>
          <w:lang w:val="bg-BG"/>
        </w:rPr>
        <w:t xml:space="preserve"> Констатирано нарушение по тази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  <w:lang w:val="bg-BG"/>
        </w:rPr>
        <w:t xml:space="preserve"> наредбата  </w:t>
      </w:r>
    </w:p>
    <w:p w:rsidR="000C34E5" w:rsidRDefault="000C34E5" w:rsidP="005A55B9">
      <w:pPr>
        <w:tabs>
          <w:tab w:val="left" w:pos="851"/>
          <w:tab w:val="left" w:pos="1134"/>
        </w:tabs>
        <w:spacing w:after="60"/>
        <w:ind w:left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т.2</w:t>
      </w:r>
      <w:r>
        <w:rPr>
          <w:sz w:val="24"/>
          <w:szCs w:val="24"/>
          <w:lang w:val="bg-BG"/>
        </w:rPr>
        <w:t xml:space="preserve"> Аргументирано искане на органите на МВР.</w:t>
      </w:r>
    </w:p>
    <w:p w:rsidR="005A55B9" w:rsidRDefault="005A55B9" w:rsidP="005A55B9">
      <w:pPr>
        <w:tabs>
          <w:tab w:val="left" w:pos="1571"/>
        </w:tabs>
        <w:spacing w:after="60"/>
        <w:ind w:firstLine="567"/>
        <w:jc w:val="center"/>
        <w:rPr>
          <w:sz w:val="24"/>
          <w:szCs w:val="24"/>
        </w:rPr>
      </w:pPr>
    </w:p>
    <w:p w:rsidR="000C34E5" w:rsidRDefault="000C34E5" w:rsidP="000C34E5">
      <w:pPr>
        <w:tabs>
          <w:tab w:val="left" w:pos="1571"/>
        </w:tabs>
        <w:spacing w:after="60" w:line="252" w:lineRule="auto"/>
        <w:ind w:firstLine="567"/>
        <w:jc w:val="center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/>
      </w:r>
      <w:r>
        <w:rPr>
          <w:b/>
          <w:sz w:val="24"/>
          <w:szCs w:val="24"/>
          <w:lang w:val="bg-BG"/>
        </w:rPr>
        <w:t xml:space="preserve">ГЛАВА ТРЕТА </w:t>
      </w:r>
    </w:p>
    <w:p w:rsidR="000C34E5" w:rsidRDefault="000C34E5" w:rsidP="000C34E5">
      <w:pPr>
        <w:tabs>
          <w:tab w:val="left" w:pos="1571"/>
        </w:tabs>
        <w:spacing w:after="60" w:line="252" w:lineRule="auto"/>
        <w:ind w:firstLine="567"/>
        <w:jc w:val="center"/>
        <w:rPr>
          <w:b/>
          <w:sz w:val="24"/>
          <w:szCs w:val="24"/>
          <w:lang w:val="bg-BG"/>
        </w:rPr>
      </w:pPr>
    </w:p>
    <w:p w:rsidR="000C34E5" w:rsidRDefault="000C34E5" w:rsidP="000C34E5">
      <w:pPr>
        <w:spacing w:after="60" w:line="252" w:lineRule="auto"/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ОПАЗВАНЕ НА ОБЩЕСТВЕНИЯ РЕД И СОБСТВЕНОСТТА. </w:t>
      </w:r>
    </w:p>
    <w:p w:rsidR="000C34E5" w:rsidRDefault="000C34E5" w:rsidP="000C34E5">
      <w:pPr>
        <w:spacing w:after="60" w:line="252" w:lineRule="auto"/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ОПАЗВАНЕ ЗДРАВЕТО И СИГУРНОСТТА НА ГРАЖДАНИТЕ</w:t>
      </w:r>
    </w:p>
    <w:p w:rsidR="000C34E5" w:rsidRDefault="000C34E5" w:rsidP="000C34E5">
      <w:pPr>
        <w:spacing w:after="60" w:line="252" w:lineRule="auto"/>
        <w:jc w:val="both"/>
        <w:rPr>
          <w:sz w:val="24"/>
          <w:szCs w:val="24"/>
          <w:lang w:val="bg-BG"/>
        </w:rPr>
      </w:pP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Чл.9 На територията на Община Димитровград се з</w:t>
      </w:r>
      <w:r>
        <w:rPr>
          <w:sz w:val="24"/>
          <w:szCs w:val="24"/>
          <w:lang w:val="bg-BG"/>
        </w:rPr>
        <w:t>абранява :</w:t>
      </w:r>
    </w:p>
    <w:p w:rsidR="000C34E5" w:rsidRDefault="000C34E5" w:rsidP="005A55B9">
      <w:pPr>
        <w:tabs>
          <w:tab w:val="left" w:pos="993"/>
        </w:tabs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>
        <w:rPr>
          <w:b/>
          <w:sz w:val="24"/>
          <w:szCs w:val="24"/>
          <w:lang w:val="bg-BG"/>
        </w:rPr>
        <w:t>т.1</w:t>
      </w:r>
      <w:r>
        <w:rPr>
          <w:sz w:val="24"/>
          <w:szCs w:val="24"/>
          <w:lang w:val="bg-BG"/>
        </w:rPr>
        <w:t xml:space="preserve"> Продажбата и сервирането на алкохолни напитки на лица под 18 годишна възраст;</w:t>
      </w:r>
    </w:p>
    <w:p w:rsidR="000C34E5" w:rsidRDefault="000C34E5" w:rsidP="005A55B9">
      <w:pPr>
        <w:tabs>
          <w:tab w:val="left" w:pos="993"/>
        </w:tabs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ru-RU"/>
        </w:rPr>
        <w:t>т.2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Допускането</w:t>
      </w:r>
      <w:proofErr w:type="spellEnd"/>
      <w:r>
        <w:rPr>
          <w:sz w:val="24"/>
          <w:szCs w:val="24"/>
          <w:lang w:val="ru-RU"/>
        </w:rPr>
        <w:t xml:space="preserve"> след 20,00 ч. на лица под 14 </w:t>
      </w:r>
      <w:proofErr w:type="spellStart"/>
      <w:r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  <w:lang w:val="ru-RU"/>
        </w:rPr>
        <w:t xml:space="preserve">  на </w:t>
      </w:r>
      <w:proofErr w:type="spellStart"/>
      <w:r>
        <w:rPr>
          <w:sz w:val="24"/>
          <w:szCs w:val="24"/>
          <w:lang w:val="ru-RU"/>
        </w:rPr>
        <w:t>обществени</w:t>
      </w:r>
      <w:proofErr w:type="spellEnd"/>
      <w:r>
        <w:rPr>
          <w:sz w:val="24"/>
          <w:szCs w:val="24"/>
          <w:lang w:val="ru-RU"/>
        </w:rPr>
        <w:t xml:space="preserve"> места и в заведения, в </w:t>
      </w:r>
      <w:proofErr w:type="spellStart"/>
      <w:r>
        <w:rPr>
          <w:sz w:val="24"/>
          <w:szCs w:val="24"/>
          <w:lang w:val="ru-RU"/>
        </w:rPr>
        <w:t>които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сервира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алкохол</w:t>
      </w:r>
      <w:proofErr w:type="spellEnd"/>
      <w:r>
        <w:rPr>
          <w:sz w:val="24"/>
          <w:szCs w:val="24"/>
          <w:lang w:val="ru-RU"/>
        </w:rPr>
        <w:t xml:space="preserve">, без </w:t>
      </w:r>
      <w:proofErr w:type="spellStart"/>
      <w:r>
        <w:rPr>
          <w:sz w:val="24"/>
          <w:szCs w:val="24"/>
          <w:lang w:val="ru-RU"/>
        </w:rPr>
        <w:t>родител</w:t>
      </w:r>
      <w:proofErr w:type="gramStart"/>
      <w:r>
        <w:rPr>
          <w:sz w:val="24"/>
          <w:szCs w:val="24"/>
          <w:lang w:val="ru-RU"/>
        </w:rPr>
        <w:t>,н</w:t>
      </w:r>
      <w:proofErr w:type="gramEnd"/>
      <w:r>
        <w:rPr>
          <w:sz w:val="24"/>
          <w:szCs w:val="24"/>
          <w:lang w:val="ru-RU"/>
        </w:rPr>
        <w:t>астойник,друго</w:t>
      </w:r>
      <w:proofErr w:type="spellEnd"/>
      <w:r>
        <w:rPr>
          <w:sz w:val="24"/>
          <w:szCs w:val="24"/>
          <w:lang w:val="ru-RU"/>
        </w:rPr>
        <w:t xml:space="preserve"> лице, </w:t>
      </w:r>
      <w:proofErr w:type="spellStart"/>
      <w:r>
        <w:rPr>
          <w:sz w:val="24"/>
          <w:szCs w:val="24"/>
          <w:lang w:val="ru-RU"/>
        </w:rPr>
        <w:t>което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полага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грижи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дете</w:t>
      </w:r>
      <w:proofErr w:type="spellEnd"/>
      <w:r>
        <w:rPr>
          <w:sz w:val="24"/>
          <w:szCs w:val="24"/>
          <w:lang w:val="ru-RU"/>
        </w:rPr>
        <w:t xml:space="preserve"> /по §1 т.3 от ДР на ЗЗД/ или </w:t>
      </w:r>
      <w:proofErr w:type="spellStart"/>
      <w:r>
        <w:rPr>
          <w:sz w:val="24"/>
          <w:szCs w:val="24"/>
          <w:lang w:val="ru-RU"/>
        </w:rPr>
        <w:t>осигурено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тях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пълнолетно</w:t>
      </w:r>
      <w:proofErr w:type="spellEnd"/>
      <w:r>
        <w:rPr>
          <w:sz w:val="24"/>
          <w:szCs w:val="24"/>
          <w:lang w:val="ru-RU"/>
        </w:rPr>
        <w:t xml:space="preserve"> дееспособно лице, и  </w:t>
      </w:r>
      <w:proofErr w:type="spellStart"/>
      <w:r>
        <w:rPr>
          <w:sz w:val="24"/>
          <w:szCs w:val="24"/>
          <w:lang w:val="ru-RU"/>
        </w:rPr>
        <w:t>допускането</w:t>
      </w:r>
      <w:proofErr w:type="spellEnd"/>
      <w:r>
        <w:rPr>
          <w:sz w:val="24"/>
          <w:szCs w:val="24"/>
          <w:lang w:val="ru-RU"/>
        </w:rPr>
        <w:t xml:space="preserve"> след 22,00 ч. на лица от 14 до  18 </w:t>
      </w:r>
      <w:proofErr w:type="spellStart"/>
      <w:r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обществени</w:t>
      </w:r>
      <w:proofErr w:type="spellEnd"/>
      <w:r>
        <w:rPr>
          <w:sz w:val="24"/>
          <w:szCs w:val="24"/>
          <w:lang w:val="ru-RU"/>
        </w:rPr>
        <w:t xml:space="preserve"> места и в заведения, в </w:t>
      </w:r>
      <w:proofErr w:type="spellStart"/>
      <w:r>
        <w:rPr>
          <w:sz w:val="24"/>
          <w:szCs w:val="24"/>
          <w:lang w:val="ru-RU"/>
        </w:rPr>
        <w:t>които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сервира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алкохол</w:t>
      </w:r>
      <w:proofErr w:type="spellEnd"/>
      <w:r>
        <w:rPr>
          <w:sz w:val="24"/>
          <w:szCs w:val="24"/>
          <w:lang w:val="ru-RU"/>
        </w:rPr>
        <w:t xml:space="preserve">, без </w:t>
      </w:r>
      <w:proofErr w:type="spellStart"/>
      <w:r>
        <w:rPr>
          <w:sz w:val="24"/>
          <w:szCs w:val="24"/>
          <w:lang w:val="ru-RU"/>
        </w:rPr>
        <w:t>родител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попечител</w:t>
      </w:r>
      <w:proofErr w:type="gramStart"/>
      <w:r>
        <w:rPr>
          <w:sz w:val="24"/>
          <w:szCs w:val="24"/>
          <w:lang w:val="ru-RU"/>
        </w:rPr>
        <w:t>,д</w:t>
      </w:r>
      <w:proofErr w:type="gramEnd"/>
      <w:r>
        <w:rPr>
          <w:sz w:val="24"/>
          <w:szCs w:val="24"/>
          <w:lang w:val="ru-RU"/>
        </w:rPr>
        <w:t>руго</w:t>
      </w:r>
      <w:proofErr w:type="spellEnd"/>
      <w:r>
        <w:rPr>
          <w:sz w:val="24"/>
          <w:szCs w:val="24"/>
          <w:lang w:val="ru-RU"/>
        </w:rPr>
        <w:t xml:space="preserve"> лице, </w:t>
      </w:r>
      <w:proofErr w:type="spellStart"/>
      <w:r>
        <w:rPr>
          <w:sz w:val="24"/>
          <w:szCs w:val="24"/>
          <w:lang w:val="ru-RU"/>
        </w:rPr>
        <w:t>което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полага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грижи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дете</w:t>
      </w:r>
      <w:proofErr w:type="spellEnd"/>
      <w:r>
        <w:rPr>
          <w:sz w:val="24"/>
          <w:szCs w:val="24"/>
          <w:lang w:val="ru-RU"/>
        </w:rPr>
        <w:t xml:space="preserve">/ по §1 т.3 от ДР на ЗЗД/  или </w:t>
      </w:r>
      <w:proofErr w:type="spellStart"/>
      <w:r>
        <w:rPr>
          <w:sz w:val="24"/>
          <w:szCs w:val="24"/>
          <w:lang w:val="ru-RU"/>
        </w:rPr>
        <w:t>осигурено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тях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пълнолетно</w:t>
      </w:r>
      <w:proofErr w:type="spellEnd"/>
      <w:r>
        <w:rPr>
          <w:sz w:val="24"/>
          <w:szCs w:val="24"/>
          <w:lang w:val="ru-RU"/>
        </w:rPr>
        <w:t xml:space="preserve"> дееспособно лице.</w:t>
      </w:r>
    </w:p>
    <w:p w:rsidR="000C34E5" w:rsidRDefault="000C34E5" w:rsidP="005A55B9">
      <w:pPr>
        <w:tabs>
          <w:tab w:val="left" w:pos="540"/>
        </w:tabs>
        <w:spacing w:after="60"/>
        <w:jc w:val="both"/>
        <w:rPr>
          <w:sz w:val="24"/>
          <w:szCs w:val="24"/>
          <w:lang w:val="bg-BG"/>
        </w:rPr>
      </w:pPr>
      <w:r>
        <w:rPr>
          <w:color w:val="339966"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т.3</w:t>
      </w:r>
      <w:r>
        <w:rPr>
          <w:color w:val="33996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Допускането на лица под 18 години в игрални зали с хазартен характер;</w:t>
      </w:r>
    </w:p>
    <w:p w:rsidR="000C34E5" w:rsidRDefault="000C34E5" w:rsidP="005A55B9">
      <w:pPr>
        <w:tabs>
          <w:tab w:val="left" w:pos="993"/>
        </w:tabs>
        <w:spacing w:after="60"/>
        <w:ind w:left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т.4</w:t>
      </w:r>
      <w:r>
        <w:rPr>
          <w:sz w:val="24"/>
          <w:szCs w:val="24"/>
          <w:lang w:val="bg-BG"/>
        </w:rPr>
        <w:t xml:space="preserve"> Употребата на алкохолни напитки по улиците, площадите, парковете,  зелените площи.</w:t>
      </w:r>
    </w:p>
    <w:p w:rsidR="000C34E5" w:rsidRDefault="000C34E5" w:rsidP="005A55B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т.5</w:t>
      </w:r>
      <w:r>
        <w:rPr>
          <w:rFonts w:ascii="Times New Roman" w:hAnsi="Times New Roman"/>
          <w:sz w:val="24"/>
          <w:szCs w:val="24"/>
        </w:rPr>
        <w:t xml:space="preserve">  Забранява се продажбата на тютюневи изделия на лица под 18-годишна възраст.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Чл.10 </w:t>
      </w:r>
      <w:r>
        <w:rPr>
          <w:sz w:val="24"/>
          <w:szCs w:val="24"/>
          <w:lang w:val="bg-BG"/>
        </w:rPr>
        <w:t>Забранява се провеждането на хазартни игри на обществени места, освен в специално предназначените за целта игрални заведения.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Чл.11</w:t>
      </w:r>
      <w:r>
        <w:rPr>
          <w:sz w:val="24"/>
          <w:szCs w:val="24"/>
          <w:lang w:val="bg-BG"/>
        </w:rPr>
        <w:t xml:space="preserve"> Забранява се:</w:t>
      </w:r>
    </w:p>
    <w:p w:rsidR="000C34E5" w:rsidRDefault="000C34E5" w:rsidP="005A55B9">
      <w:pPr>
        <w:tabs>
          <w:tab w:val="left" w:pos="851"/>
        </w:tabs>
        <w:spacing w:after="60"/>
        <w:ind w:left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т.1</w:t>
      </w:r>
      <w:r>
        <w:rPr>
          <w:sz w:val="24"/>
          <w:szCs w:val="24"/>
          <w:lang w:val="bg-BG"/>
        </w:rPr>
        <w:t xml:space="preserve"> Изписването на знаци, фигури и рисунки по стените на сградите;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т.2 </w:t>
      </w:r>
      <w:r>
        <w:rPr>
          <w:sz w:val="24"/>
          <w:szCs w:val="24"/>
          <w:lang w:val="bg-BG"/>
        </w:rPr>
        <w:t>Лепенето на афиши, плакати, обяви, реклами, некролози, нагледни агитационни материали и други по сгради и стени, извън определените за целта места, както и по дърветата и стълбовете за улично осветление и градски транспорт;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т.3</w:t>
      </w:r>
      <w:r>
        <w:rPr>
          <w:sz w:val="24"/>
          <w:szCs w:val="24"/>
          <w:lang w:val="bg-BG"/>
        </w:rPr>
        <w:t xml:space="preserve"> Унищожаването и повреждането на реклами, нагледни материали, политическа украса, знамена, плакати и др., поставени на определените за тази цел места;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т.4</w:t>
      </w:r>
      <w:r>
        <w:rPr>
          <w:sz w:val="24"/>
          <w:szCs w:val="24"/>
          <w:lang w:val="bg-BG"/>
        </w:rPr>
        <w:t xml:space="preserve"> Изписването на знаци, фигури и рисунки по паметниците на културата и паметни плочи; физическото посегателство върху тях, както и оскверняването им с действия, уронващи обществения морал и норми на поведение.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Чл.12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Ръководствата на партии, коалиции и организации по време на избори организират поставянето на нагледни агитационни материали на определените от кмета на общината места и снемането им в 7-дневен срок след приключване на изборите.</w:t>
      </w:r>
    </w:p>
    <w:p w:rsidR="000C34E5" w:rsidRDefault="000C34E5" w:rsidP="005A55B9">
      <w:pPr>
        <w:ind w:firstLine="567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eastAsia="en-US"/>
        </w:rPr>
        <w:t xml:space="preserve">(2) </w:t>
      </w:r>
      <w:r>
        <w:rPr>
          <w:sz w:val="24"/>
          <w:szCs w:val="24"/>
          <w:lang w:val="bg-BG" w:eastAsia="en-US"/>
        </w:rPr>
        <w:t>Поставянето на агитационни материали се допуска при положение, че организаторите внесат в касата на общината депозит в размер на 1000 лева.</w:t>
      </w:r>
    </w:p>
    <w:p w:rsidR="000C34E5" w:rsidRDefault="000C34E5" w:rsidP="005A55B9">
      <w:pPr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eastAsia="en-US"/>
        </w:rPr>
        <w:lastRenderedPageBreak/>
        <w:t xml:space="preserve">          (3)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bg-BG" w:eastAsia="en-US"/>
        </w:rPr>
        <w:t xml:space="preserve">В случай, че почистването се извърши в рамките на </w:t>
      </w:r>
      <w:proofErr w:type="spellStart"/>
      <w:r>
        <w:rPr>
          <w:sz w:val="24"/>
          <w:szCs w:val="24"/>
          <w:lang w:val="bg-BG" w:eastAsia="en-US"/>
        </w:rPr>
        <w:t>законоустановения</w:t>
      </w:r>
      <w:proofErr w:type="spellEnd"/>
      <w:r>
        <w:rPr>
          <w:sz w:val="24"/>
          <w:szCs w:val="24"/>
          <w:lang w:val="bg-BG" w:eastAsia="en-US"/>
        </w:rPr>
        <w:t xml:space="preserve"> срок, депозитът се възстановява. Когато организаторите не почистят определените за агитация места в определения срок, депозитът не се възстановява.  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Чл.13</w:t>
      </w:r>
      <w:r>
        <w:rPr>
          <w:sz w:val="24"/>
          <w:szCs w:val="24"/>
          <w:lang w:val="bg-BG"/>
        </w:rPr>
        <w:t xml:space="preserve"> Забранява се: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т.1</w:t>
      </w:r>
      <w:r>
        <w:rPr>
          <w:sz w:val="24"/>
          <w:szCs w:val="24"/>
          <w:lang w:val="bg-BG"/>
        </w:rPr>
        <w:t xml:space="preserve"> Събарянето, повреждането или разместването на табелки и пътни знаци, пейки, съоръжения и кошчета за улична смет, поставени в градините, парковете, детските и спортните площадки и на други обществени места;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т.2</w:t>
      </w:r>
      <w:r>
        <w:rPr>
          <w:sz w:val="24"/>
          <w:szCs w:val="24"/>
          <w:lang w:val="bg-BG"/>
        </w:rPr>
        <w:t xml:space="preserve"> Повреждането на пътните, тротоарните, градинските и паркови настилки и съоръжения; на телефонните апарати, съоръжения и кабини; на заслоните на спирките на обществения транспорт; на обществените чешми; уличните хидранти; уличните, парковите и </w:t>
      </w:r>
      <w:proofErr w:type="spellStart"/>
      <w:r>
        <w:rPr>
          <w:sz w:val="24"/>
          <w:szCs w:val="24"/>
          <w:lang w:val="bg-BG"/>
        </w:rPr>
        <w:t>подлезните</w:t>
      </w:r>
      <w:proofErr w:type="spellEnd"/>
      <w:r>
        <w:rPr>
          <w:sz w:val="24"/>
          <w:szCs w:val="24"/>
          <w:lang w:val="bg-BG"/>
        </w:rPr>
        <w:t xml:space="preserve"> осветителни тела и съоръжения; на афишните съоръжения и площи; на скулптурно-декоративните фигури и елементи; на обществените тоалетни, сгради и огради; на противопожарните съоръжения, указатели, светофари, </w:t>
      </w:r>
      <w:proofErr w:type="spellStart"/>
      <w:r>
        <w:rPr>
          <w:sz w:val="24"/>
          <w:szCs w:val="24"/>
          <w:lang w:val="bg-BG"/>
        </w:rPr>
        <w:t>ограждения</w:t>
      </w:r>
      <w:proofErr w:type="spellEnd"/>
      <w:r>
        <w:rPr>
          <w:sz w:val="24"/>
          <w:szCs w:val="24"/>
          <w:lang w:val="bg-BG"/>
        </w:rPr>
        <w:t>, съоръжения, превозни средства, както и на други общински имоти;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т.3</w:t>
      </w:r>
      <w:r>
        <w:rPr>
          <w:sz w:val="24"/>
          <w:szCs w:val="24"/>
          <w:lang w:val="bg-BG"/>
        </w:rPr>
        <w:t xml:space="preserve"> Действия и прояви, с които се замърсяват улици, тротоари, площадки, паркове, зелени площи и други обществени места, включително складирането на строителни материали, изоставянето на багаж, обемисти пакети и др.;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color w:val="00B050"/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т.4</w:t>
      </w:r>
      <w:r>
        <w:rPr>
          <w:sz w:val="24"/>
          <w:szCs w:val="24"/>
          <w:lang w:val="bg-BG"/>
        </w:rPr>
        <w:t xml:space="preserve"> Завземането под какъвто и да е предлог на сектори или части от общинска земя, пътища, пътеки, граници между имоти, кариери и други земни и водни площи.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Чл.14 </w:t>
      </w:r>
      <w:r>
        <w:rPr>
          <w:sz w:val="24"/>
          <w:szCs w:val="24"/>
          <w:lang w:val="bg-BG"/>
        </w:rPr>
        <w:t>Забранява се: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т.1</w:t>
      </w:r>
      <w:r>
        <w:rPr>
          <w:sz w:val="24"/>
          <w:szCs w:val="24"/>
          <w:lang w:val="bg-BG"/>
        </w:rPr>
        <w:t xml:space="preserve"> Влизането, преминаването и престоят на лица в района на детските градини и ясли извън работното им време;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т.2</w:t>
      </w:r>
      <w:r>
        <w:rPr>
          <w:sz w:val="24"/>
          <w:szCs w:val="24"/>
          <w:lang w:val="bg-BG"/>
        </w:rPr>
        <w:t xml:space="preserve"> Ползването на съоръженията по детските площадки от лица над 18-годишна възраст.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Чл.15</w:t>
      </w:r>
      <w:r>
        <w:rPr>
          <w:sz w:val="24"/>
          <w:szCs w:val="24"/>
          <w:lang w:val="bg-BG"/>
        </w:rPr>
        <w:t xml:space="preserve"> Забранява се в градините, парковете и уличните зелени площи, дворовете на учебните и здравни заведения: </w:t>
      </w:r>
    </w:p>
    <w:p w:rsidR="000C34E5" w:rsidRDefault="000C34E5" w:rsidP="005A55B9">
      <w:pPr>
        <w:tabs>
          <w:tab w:val="left" w:pos="1134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т.1</w:t>
      </w:r>
      <w:r>
        <w:rPr>
          <w:sz w:val="24"/>
          <w:szCs w:val="24"/>
          <w:lang w:val="bg-BG"/>
        </w:rPr>
        <w:t xml:space="preserve"> Късането на цветя, чупенето, отсичането и повреждането на дървета, храсти и насаждения, както и изрязването на имена, думи, знаци и инициали върху дърветата;</w:t>
      </w:r>
    </w:p>
    <w:p w:rsidR="000C34E5" w:rsidRDefault="000C34E5" w:rsidP="005A55B9">
      <w:pPr>
        <w:tabs>
          <w:tab w:val="left" w:pos="1134"/>
        </w:tabs>
        <w:spacing w:after="60"/>
        <w:ind w:left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т.2</w:t>
      </w:r>
      <w:r>
        <w:rPr>
          <w:sz w:val="24"/>
          <w:szCs w:val="24"/>
          <w:lang w:val="bg-BG"/>
        </w:rPr>
        <w:t xml:space="preserve"> Косенето на трева без специално разрешение за това;</w:t>
      </w:r>
    </w:p>
    <w:p w:rsidR="000C34E5" w:rsidRDefault="000C34E5" w:rsidP="005A55B9">
      <w:pPr>
        <w:tabs>
          <w:tab w:val="left" w:pos="1134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т.3</w:t>
      </w:r>
      <w:r>
        <w:rPr>
          <w:sz w:val="24"/>
          <w:szCs w:val="24"/>
          <w:lang w:val="bg-BG"/>
        </w:rPr>
        <w:t xml:space="preserve"> Убиването на полезен дивеч, гълъби, гугутки, пойни птици и унищожаването на техните яйца.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Чл.16</w:t>
      </w:r>
      <w:r>
        <w:rPr>
          <w:sz w:val="24"/>
          <w:szCs w:val="24"/>
          <w:lang w:val="bg-BG"/>
        </w:rPr>
        <w:t xml:space="preserve"> Забранява се паленето на огън и създаването на опасност от пожари. Същото може да става на определените от РСПАБ и общината места.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Чл.17</w:t>
      </w:r>
      <w:r>
        <w:rPr>
          <w:sz w:val="24"/>
          <w:szCs w:val="24"/>
          <w:lang w:val="bg-BG"/>
        </w:rPr>
        <w:t xml:space="preserve"> Забранява се: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т.1</w:t>
      </w:r>
      <w:r>
        <w:rPr>
          <w:sz w:val="24"/>
          <w:szCs w:val="24"/>
          <w:lang w:val="bg-BG"/>
        </w:rPr>
        <w:t xml:space="preserve"> Миенето и поливането с питейна вода на улици, площади, дворове, градини, паркове, зелени площи и МПС;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т.2</w:t>
      </w:r>
      <w:r>
        <w:rPr>
          <w:sz w:val="24"/>
          <w:szCs w:val="24"/>
          <w:lang w:val="bg-BG"/>
        </w:rPr>
        <w:t xml:space="preserve"> Упражняване на търговска дейност извън определените от общината или кметството места.</w:t>
      </w:r>
    </w:p>
    <w:p w:rsidR="000C34E5" w:rsidRDefault="000C34E5" w:rsidP="005A55B9">
      <w:pPr>
        <w:tabs>
          <w:tab w:val="left" w:pos="851"/>
        </w:tabs>
        <w:spacing w:after="60"/>
        <w:ind w:left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Чл.18</w:t>
      </w:r>
      <w:r>
        <w:rPr>
          <w:sz w:val="24"/>
          <w:szCs w:val="24"/>
          <w:lang w:val="bg-BG"/>
        </w:rPr>
        <w:t xml:space="preserve"> Забравяне се: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т.1</w:t>
      </w:r>
      <w:r>
        <w:rPr>
          <w:sz w:val="24"/>
          <w:szCs w:val="24"/>
          <w:lang w:val="bg-BG"/>
        </w:rPr>
        <w:t xml:space="preserve"> разкопаването на улици, тротоари, зелени площи, градински и паркови настилки, както и прокопаването и извършването на ремонтна дейност от ФЛ и ЮЛ, и ЕТ без необходимото разрешение за т</w:t>
      </w:r>
      <w:r w:rsidR="00541DC1">
        <w:rPr>
          <w:sz w:val="24"/>
          <w:szCs w:val="24"/>
          <w:lang w:val="bg-BG"/>
        </w:rPr>
        <w:t>ова и без необходимата сигнализа</w:t>
      </w:r>
      <w:r>
        <w:rPr>
          <w:sz w:val="24"/>
          <w:szCs w:val="24"/>
          <w:lang w:val="bg-BG"/>
        </w:rPr>
        <w:t>ция.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т.2</w:t>
      </w:r>
      <w:r>
        <w:rPr>
          <w:sz w:val="24"/>
          <w:szCs w:val="24"/>
          <w:lang w:val="bg-BG"/>
        </w:rPr>
        <w:t xml:space="preserve"> ползването не по предназначение на общински имоти и/или имущество ,предназначени за общо ползване ,освен в случаите на получено предварително съгласуване или разрешение по съответния ред.</w:t>
      </w:r>
    </w:p>
    <w:p w:rsidR="000C34E5" w:rsidRDefault="000C34E5" w:rsidP="005A55B9">
      <w:pPr>
        <w:tabs>
          <w:tab w:val="left" w:pos="851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</w:p>
    <w:p w:rsidR="005A55B9" w:rsidRPr="005A55B9" w:rsidRDefault="005A55B9" w:rsidP="005A55B9">
      <w:pPr>
        <w:tabs>
          <w:tab w:val="left" w:pos="851"/>
        </w:tabs>
        <w:spacing w:after="60"/>
        <w:jc w:val="both"/>
        <w:rPr>
          <w:sz w:val="24"/>
          <w:szCs w:val="24"/>
        </w:rPr>
      </w:pPr>
    </w:p>
    <w:p w:rsidR="000C34E5" w:rsidRDefault="000C34E5" w:rsidP="005A55B9">
      <w:pPr>
        <w:spacing w:after="60"/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ГЛАВА ЧЕТВЪРТА </w:t>
      </w:r>
    </w:p>
    <w:p w:rsidR="000C34E5" w:rsidRDefault="000C34E5" w:rsidP="005A55B9">
      <w:pPr>
        <w:spacing w:after="60"/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НАРУШЕНИЯ НА ОБЩЕСТВЕНИЯ РЕД, СВЪРЗАНИ С ОБЩЕСТВЕНИЯ ТРАНСПОРТ, ЛИЧНИ МПС И ПРИ ПРОВЕЖДАНЕ НА МИТИНГИ, СЪБРАНИЯ И МАНИФЕСТАЦИИ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Чл.19</w:t>
      </w:r>
      <w:r>
        <w:rPr>
          <w:sz w:val="24"/>
          <w:szCs w:val="24"/>
          <w:lang w:val="bg-BG"/>
        </w:rPr>
        <w:t xml:space="preserve"> При използване на обществения транспорт се забранява:</w:t>
      </w:r>
    </w:p>
    <w:p w:rsidR="000C34E5" w:rsidRDefault="000C34E5" w:rsidP="005A55B9">
      <w:pPr>
        <w:tabs>
          <w:tab w:val="left" w:pos="1134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т.1</w:t>
      </w:r>
      <w:r>
        <w:rPr>
          <w:sz w:val="24"/>
          <w:szCs w:val="24"/>
          <w:lang w:val="bg-BG"/>
        </w:rPr>
        <w:t xml:space="preserve"> Пушенето, употребата на алкохол и хвърлянето на хранителни и други отпадъци;</w:t>
      </w:r>
    </w:p>
    <w:p w:rsidR="000C34E5" w:rsidRDefault="000C34E5" w:rsidP="005A55B9">
      <w:pPr>
        <w:tabs>
          <w:tab w:val="left" w:pos="1134"/>
        </w:tabs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т.2</w:t>
      </w:r>
      <w:r>
        <w:rPr>
          <w:sz w:val="24"/>
          <w:szCs w:val="24"/>
          <w:lang w:val="bg-BG"/>
        </w:rPr>
        <w:t xml:space="preserve"> Викането, свиренето, пеенето и други действия, нарушаващи спокойствието на останалите пътници и на водачите на МПС;</w:t>
      </w:r>
    </w:p>
    <w:p w:rsidR="000C34E5" w:rsidRDefault="000C34E5" w:rsidP="005A55B9">
      <w:pPr>
        <w:tabs>
          <w:tab w:val="left" w:pos="1134"/>
        </w:tabs>
        <w:spacing w:after="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т.3</w:t>
      </w:r>
      <w:r>
        <w:rPr>
          <w:sz w:val="24"/>
          <w:szCs w:val="24"/>
          <w:lang w:val="bg-BG"/>
        </w:rPr>
        <w:t xml:space="preserve"> Качването и слизането от МПС по време на движение;</w:t>
      </w:r>
    </w:p>
    <w:p w:rsidR="000C34E5" w:rsidRDefault="000C34E5" w:rsidP="005A55B9">
      <w:pPr>
        <w:tabs>
          <w:tab w:val="left" w:pos="1134"/>
        </w:tabs>
        <w:spacing w:after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т.4</w:t>
      </w:r>
      <w:r>
        <w:rPr>
          <w:sz w:val="24"/>
          <w:szCs w:val="24"/>
          <w:lang w:val="bg-BG"/>
        </w:rPr>
        <w:t xml:space="preserve"> Превоз на запалителни и газови бутилки и кучета без намордник, с изключение на кучета-водачи.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Чл.20</w:t>
      </w:r>
      <w:r>
        <w:rPr>
          <w:sz w:val="24"/>
          <w:szCs w:val="24"/>
          <w:lang w:val="bg-BG"/>
        </w:rPr>
        <w:t xml:space="preserve"> Спрените от движение превозни средства трябва да бъдат паркирани в гаражи, в дворната част на парцели и имоти за индивидуално ползване, както и в обособените за тази цел обществени паркинги.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Чл.21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Длъжностни лица, определени от Кмета на общината, със съдействието на полицията, установяват собствениците на превозните средства, паркирани в нарушение на чл.32 и независимо от наложеното им административно наказание, връчват предписание за преместване на превозното средство в 14-дневен срок.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При неизпълнение на предписанието, въз основа на констативен акт, длъжностните лица по предходната алинея издават заповед за вдигане на превозното средство.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Заповедта на длъжностните лица по ал. 1 се изпълнява от специализираните предприятия и служби за сметка на собственика.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Предходните алинеи се прилагат и когато собственикът е неизвестен, или макар известен не може да бъде уведомен поради трайно отсъствие от страната или по други обективни причини.  В тези случаи към констативния акт се прилага служебна записка и /или/ други документи, удостоверяващи извършените действия и констатации по издирването на собственика.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Чл.22</w:t>
      </w:r>
      <w:r>
        <w:rPr>
          <w:sz w:val="24"/>
          <w:szCs w:val="24"/>
          <w:lang w:val="bg-BG"/>
        </w:rPr>
        <w:t xml:space="preserve"> Събрания, митинги и манифестации могат да се провеждат от граждани, от сдружения, от политически и други обществени организации по реда и при спазване изискванията на Закона за събранията, митингите и манифестациите (ЗСММ).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Чл.23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Организаторите на проявите по предходния член са длъжни да осигурят спазването на обществения ред при провеждането им, чистотата на ангажираните площи след края на съответната проява, както и опазването на общинските имоти от повреждане и унищожаване.</w:t>
      </w:r>
    </w:p>
    <w:p w:rsidR="000C34E5" w:rsidRDefault="000C34E5" w:rsidP="005A55B9">
      <w:pPr>
        <w:pStyle w:val="31"/>
        <w:spacing w:line="240" w:lineRule="auto"/>
        <w:ind w:left="0"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Общинската администрация, със съдействието на полицията, взема необходимите мерки за нормалното протичане на проявата, осигуряване на обществения ред и безопасността на движението.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Чл.24</w:t>
      </w:r>
      <w:r>
        <w:rPr>
          <w:sz w:val="24"/>
          <w:szCs w:val="24"/>
          <w:lang w:val="bg-BG"/>
        </w:rPr>
        <w:t xml:space="preserve"> Разрешение за провеждане на спортни и културни обществени прояви на открити общински площи, извън предназначените за целта места се дава от Кмета на общината.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sz w:val="24"/>
          <w:szCs w:val="24"/>
          <w:lang w:val="bg-BG"/>
        </w:rPr>
        <w:t>Чл.25</w:t>
      </w:r>
      <w:r>
        <w:rPr>
          <w:b/>
          <w:color w:val="00B050"/>
          <w:sz w:val="24"/>
          <w:szCs w:val="24"/>
          <w:lang w:val="bg-BG"/>
        </w:rPr>
        <w:t xml:space="preserve"> </w:t>
      </w:r>
      <w:r>
        <w:rPr>
          <w:b/>
          <w:color w:val="222222"/>
          <w:sz w:val="24"/>
          <w:szCs w:val="24"/>
        </w:rPr>
        <w:t>(1)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Кметът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val="bg-BG"/>
        </w:rPr>
        <w:t>Общината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може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забрани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провеждането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мероприятия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по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val="bg-BG"/>
        </w:rPr>
        <w:t xml:space="preserve">глава четвърта </w:t>
      </w:r>
      <w:proofErr w:type="spellStart"/>
      <w:r>
        <w:rPr>
          <w:color w:val="222222"/>
          <w:sz w:val="24"/>
          <w:szCs w:val="24"/>
        </w:rPr>
        <w:t>когато</w:t>
      </w:r>
      <w:proofErr w:type="spellEnd"/>
      <w:r>
        <w:rPr>
          <w:color w:val="222222"/>
          <w:sz w:val="24"/>
          <w:szCs w:val="24"/>
        </w:rPr>
        <w:t>: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lang w:val="bg-BG"/>
        </w:rPr>
        <w:lastRenderedPageBreak/>
        <w:t>т.</w:t>
      </w:r>
      <w:r>
        <w:rPr>
          <w:b/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  <w:lang w:val="bg-BG"/>
        </w:rPr>
        <w:t xml:space="preserve"> </w:t>
      </w:r>
      <w:proofErr w:type="spellStart"/>
      <w:r>
        <w:rPr>
          <w:color w:val="222222"/>
          <w:sz w:val="24"/>
          <w:szCs w:val="24"/>
        </w:rPr>
        <w:t>има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достатъчно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данни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че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насочени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към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насилствено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изменение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конституционно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установения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ред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срещу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териториалната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цялост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страната</w:t>
      </w:r>
      <w:proofErr w:type="spellEnd"/>
      <w:r>
        <w:rPr>
          <w:color w:val="222222"/>
          <w:sz w:val="24"/>
          <w:szCs w:val="24"/>
        </w:rPr>
        <w:t>;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lang w:val="bg-BG"/>
        </w:rPr>
        <w:t>т.</w:t>
      </w:r>
      <w:r>
        <w:rPr>
          <w:b/>
          <w:color w:val="222222"/>
          <w:sz w:val="24"/>
          <w:szCs w:val="24"/>
        </w:rPr>
        <w:t>2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има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достатъчно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данни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че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застрашават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обществения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ред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територията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val="bg-BG"/>
        </w:rPr>
        <w:t>Община Димитровград</w:t>
      </w:r>
      <w:r>
        <w:rPr>
          <w:color w:val="222222"/>
          <w:sz w:val="24"/>
          <w:szCs w:val="24"/>
        </w:rPr>
        <w:t>;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lang w:val="bg-BG"/>
        </w:rPr>
        <w:t>т.</w:t>
      </w:r>
      <w:r>
        <w:rPr>
          <w:b/>
          <w:color w:val="222222"/>
          <w:sz w:val="24"/>
          <w:szCs w:val="24"/>
        </w:rPr>
        <w:t>3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има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достатъчно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данни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че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застрашават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здравето</w:t>
      </w:r>
      <w:proofErr w:type="spellEnd"/>
      <w:r>
        <w:rPr>
          <w:color w:val="222222"/>
          <w:sz w:val="24"/>
          <w:szCs w:val="24"/>
          <w:lang w:val="bg-BG"/>
        </w:rPr>
        <w:t xml:space="preserve"> на гражданите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предварително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обявена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епидемична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обстановка</w:t>
      </w:r>
      <w:proofErr w:type="spellEnd"/>
      <w:r>
        <w:rPr>
          <w:color w:val="222222"/>
          <w:sz w:val="24"/>
          <w:szCs w:val="24"/>
          <w:lang w:val="bg-BG"/>
        </w:rPr>
        <w:t xml:space="preserve"> или извънредно положение </w:t>
      </w:r>
      <w:r>
        <w:rPr>
          <w:color w:val="222222"/>
          <w:sz w:val="24"/>
          <w:szCs w:val="24"/>
        </w:rPr>
        <w:t>;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lang w:val="bg-BG"/>
        </w:rPr>
        <w:t>т.</w:t>
      </w:r>
      <w:r>
        <w:rPr>
          <w:b/>
          <w:color w:val="222222"/>
          <w:sz w:val="24"/>
          <w:szCs w:val="24"/>
        </w:rPr>
        <w:t>4</w:t>
      </w:r>
      <w:r>
        <w:rPr>
          <w:color w:val="222222"/>
          <w:sz w:val="24"/>
          <w:szCs w:val="24"/>
          <w:lang w:val="bg-BG"/>
        </w:rPr>
        <w:t xml:space="preserve"> 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има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достатъчно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данни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че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нарушават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правата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свободите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другите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граждани</w:t>
      </w:r>
      <w:proofErr w:type="spellEnd"/>
      <w:r>
        <w:rPr>
          <w:color w:val="222222"/>
          <w:sz w:val="24"/>
          <w:szCs w:val="24"/>
        </w:rPr>
        <w:t>;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(2)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Забраната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налага</w:t>
      </w:r>
      <w:proofErr w:type="spellEnd"/>
      <w:r>
        <w:rPr>
          <w:color w:val="222222"/>
          <w:sz w:val="24"/>
          <w:szCs w:val="24"/>
        </w:rPr>
        <w:t xml:space="preserve"> с </w:t>
      </w:r>
      <w:proofErr w:type="spellStart"/>
      <w:r>
        <w:rPr>
          <w:color w:val="222222"/>
          <w:sz w:val="24"/>
          <w:szCs w:val="24"/>
        </w:rPr>
        <w:t>мотивирана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писмена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заповед</w:t>
      </w:r>
      <w:proofErr w:type="spellEnd"/>
      <w:r>
        <w:rPr>
          <w:color w:val="222222"/>
          <w:sz w:val="24"/>
          <w:szCs w:val="24"/>
        </w:rPr>
        <w:t xml:space="preserve"> в </w:t>
      </w:r>
      <w:proofErr w:type="spellStart"/>
      <w:r>
        <w:rPr>
          <w:color w:val="222222"/>
          <w:sz w:val="24"/>
          <w:szCs w:val="24"/>
        </w:rPr>
        <w:t>срок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до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val="bg-BG"/>
        </w:rPr>
        <w:t>24 часа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преди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датата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провеждане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мероприятието</w:t>
      </w:r>
      <w:proofErr w:type="spellEnd"/>
      <w:r>
        <w:rPr>
          <w:color w:val="222222"/>
          <w:sz w:val="24"/>
          <w:szCs w:val="24"/>
        </w:rPr>
        <w:t>.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(3)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провеждането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непровеждането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мероприятието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кметът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уведомява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незабавно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компетентните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органи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Министерството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вътрешните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работи</w:t>
      </w:r>
      <w:proofErr w:type="spellEnd"/>
      <w:r>
        <w:rPr>
          <w:color w:val="222222"/>
          <w:sz w:val="24"/>
          <w:szCs w:val="24"/>
        </w:rPr>
        <w:t>.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bookmarkStart w:id="1" w:name="p39366710"/>
      <w:bookmarkEnd w:id="1"/>
      <w:proofErr w:type="spellStart"/>
      <w:r>
        <w:rPr>
          <w:b/>
          <w:bCs/>
          <w:color w:val="222222"/>
          <w:sz w:val="24"/>
          <w:szCs w:val="24"/>
        </w:rPr>
        <w:t>Чл</w:t>
      </w:r>
      <w:proofErr w:type="spellEnd"/>
      <w:r>
        <w:rPr>
          <w:b/>
          <w:bCs/>
          <w:color w:val="222222"/>
          <w:sz w:val="24"/>
          <w:szCs w:val="24"/>
        </w:rPr>
        <w:t>.</w:t>
      </w:r>
      <w:r>
        <w:rPr>
          <w:b/>
          <w:bCs/>
          <w:color w:val="222222"/>
          <w:sz w:val="24"/>
          <w:szCs w:val="24"/>
          <w:lang w:val="bg-BG"/>
        </w:rPr>
        <w:t>26</w:t>
      </w:r>
      <w:r>
        <w:rPr>
          <w:color w:val="222222"/>
          <w:sz w:val="24"/>
          <w:szCs w:val="24"/>
          <w:lang w:val="bg-BG"/>
        </w:rPr>
        <w:t xml:space="preserve"> </w:t>
      </w:r>
      <w:r>
        <w:rPr>
          <w:b/>
          <w:color w:val="222222"/>
          <w:sz w:val="24"/>
          <w:szCs w:val="24"/>
        </w:rPr>
        <w:t>(1)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Кметът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общината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прекратява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мероприятията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по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val="bg-BG"/>
        </w:rPr>
        <w:t xml:space="preserve">глава </w:t>
      </w:r>
      <w:proofErr w:type="gramStart"/>
      <w:r>
        <w:rPr>
          <w:color w:val="222222"/>
          <w:sz w:val="24"/>
          <w:szCs w:val="24"/>
          <w:lang w:val="bg-BG"/>
        </w:rPr>
        <w:t xml:space="preserve">четвърта </w:t>
      </w:r>
      <w:r>
        <w:rPr>
          <w:color w:val="222222"/>
          <w:sz w:val="24"/>
          <w:szCs w:val="24"/>
        </w:rPr>
        <w:t xml:space="preserve"> с</w:t>
      </w:r>
      <w:proofErr w:type="gram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мотивирана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заповед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когато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организирани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или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провеждат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условията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по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реда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установени</w:t>
      </w:r>
      <w:proofErr w:type="spellEnd"/>
      <w:r>
        <w:rPr>
          <w:color w:val="222222"/>
          <w:sz w:val="24"/>
          <w:szCs w:val="24"/>
        </w:rPr>
        <w:t xml:space="preserve"> с </w:t>
      </w:r>
      <w:proofErr w:type="spellStart"/>
      <w:r>
        <w:rPr>
          <w:color w:val="222222"/>
          <w:sz w:val="24"/>
          <w:szCs w:val="24"/>
        </w:rPr>
        <w:t>тази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наредба</w:t>
      </w:r>
      <w:proofErr w:type="spellEnd"/>
      <w:r>
        <w:rPr>
          <w:color w:val="222222"/>
          <w:sz w:val="24"/>
          <w:szCs w:val="24"/>
        </w:rPr>
        <w:t>.</w:t>
      </w:r>
    </w:p>
    <w:p w:rsidR="000C34E5" w:rsidRDefault="000C34E5" w:rsidP="005A55B9">
      <w:pPr>
        <w:ind w:firstLine="48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(2)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прекратяване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на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мероприятието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участниците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длъжни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да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се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разотидат</w:t>
      </w:r>
      <w:proofErr w:type="spellEnd"/>
      <w:r>
        <w:rPr>
          <w:color w:val="222222"/>
          <w:sz w:val="24"/>
          <w:szCs w:val="24"/>
        </w:rPr>
        <w:t>.</w:t>
      </w:r>
    </w:p>
    <w:p w:rsidR="000C34E5" w:rsidRDefault="000C34E5" w:rsidP="005A55B9">
      <w:pPr>
        <w:spacing w:after="60"/>
        <w:ind w:firstLine="567"/>
        <w:jc w:val="both"/>
        <w:rPr>
          <w:color w:val="00B050"/>
          <w:sz w:val="24"/>
          <w:szCs w:val="24"/>
          <w:lang w:val="bg-BG"/>
        </w:rPr>
      </w:pPr>
    </w:p>
    <w:p w:rsidR="000C34E5" w:rsidRDefault="000C34E5" w:rsidP="000C34E5">
      <w:pPr>
        <w:ind w:firstLine="567"/>
        <w:jc w:val="center"/>
        <w:rPr>
          <w:sz w:val="24"/>
          <w:szCs w:val="24"/>
        </w:rPr>
      </w:pPr>
    </w:p>
    <w:p w:rsidR="005A55B9" w:rsidRPr="005A55B9" w:rsidRDefault="005A55B9" w:rsidP="000C34E5">
      <w:pPr>
        <w:ind w:firstLine="567"/>
        <w:jc w:val="center"/>
        <w:rPr>
          <w:sz w:val="24"/>
          <w:szCs w:val="24"/>
        </w:rPr>
      </w:pPr>
    </w:p>
    <w:p w:rsidR="000C34E5" w:rsidRDefault="000C34E5" w:rsidP="000C34E5">
      <w:pPr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ГЛАВА ПЕТА</w:t>
      </w:r>
    </w:p>
    <w:p w:rsidR="000C34E5" w:rsidRDefault="000C34E5" w:rsidP="000C34E5">
      <w:pPr>
        <w:ind w:firstLine="567"/>
        <w:jc w:val="center"/>
        <w:rPr>
          <w:b/>
          <w:sz w:val="24"/>
          <w:szCs w:val="24"/>
          <w:lang w:val="bg-BG"/>
        </w:rPr>
      </w:pPr>
    </w:p>
    <w:p w:rsidR="000C34E5" w:rsidRDefault="000C34E5" w:rsidP="000C34E5">
      <w:pPr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УСТАНОВЯВАНЕ НА НАРУШЕНИЯТА, </w:t>
      </w:r>
    </w:p>
    <w:p w:rsidR="000C34E5" w:rsidRDefault="000C34E5" w:rsidP="000C34E5">
      <w:pPr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ПРОИЗВОДСТВО ПО НАЛАГАНЕ</w:t>
      </w:r>
    </w:p>
    <w:p w:rsidR="000C34E5" w:rsidRDefault="000C34E5" w:rsidP="000C34E5">
      <w:pPr>
        <w:spacing w:after="60" w:line="252" w:lineRule="auto"/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НАКАЗАНИЯ</w:t>
      </w:r>
    </w:p>
    <w:p w:rsidR="000C34E5" w:rsidRDefault="000C34E5" w:rsidP="000C34E5">
      <w:pPr>
        <w:spacing w:after="60" w:line="252" w:lineRule="auto"/>
        <w:ind w:firstLine="567"/>
        <w:jc w:val="both"/>
        <w:rPr>
          <w:b/>
          <w:sz w:val="24"/>
          <w:szCs w:val="24"/>
          <w:lang w:val="bg-BG"/>
        </w:rPr>
      </w:pP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Чл.27 </w:t>
      </w:r>
      <w:r>
        <w:rPr>
          <w:sz w:val="24"/>
          <w:szCs w:val="24"/>
          <w:lang w:val="bg-BG"/>
        </w:rPr>
        <w:t xml:space="preserve"> Установяването на нарушенията по настоящата Наредба, налагането на наказание, издаването, обжалването и изпълнението на наказателните постановления става по реда, определен от Закона за административните нарушения и наказания.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Чл.28</w:t>
      </w:r>
      <w:r>
        <w:rPr>
          <w:sz w:val="24"/>
          <w:szCs w:val="24"/>
          <w:lang w:val="bg-BG"/>
        </w:rPr>
        <w:t xml:space="preserve"> Актовете за установяване на административни нарушения се съставят от определени със заповед на кмета на община Димитровград представители на местната администрация, от служители на РПУ и от кметовете на населените места в общината.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Чл.29</w:t>
      </w:r>
      <w:r>
        <w:rPr>
          <w:sz w:val="24"/>
          <w:szCs w:val="24"/>
          <w:lang w:val="bg-BG"/>
        </w:rPr>
        <w:t xml:space="preserve"> Наказателните постановления се издават от Кмета на общината.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Чл.30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На нарушителите на тази наредба се налага административно наказание – глоба за физическите лица или имуществена санкция за юридическите лица</w:t>
      </w:r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едноличните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търговци</w:t>
      </w:r>
      <w:proofErr w:type="spellEnd"/>
      <w:r>
        <w:rPr>
          <w:sz w:val="24"/>
          <w:szCs w:val="24"/>
          <w:lang w:val="bg-BG"/>
        </w:rPr>
        <w:t xml:space="preserve"> в размер от 50/ петдесет/  до 300 / триста  / лв.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Установеното в тази наредба административно наказание се налага, ако за същото нарушение не е предвидено по-тежко наказание в друг висшестоящ нормативен акт.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Чл.31</w:t>
      </w:r>
      <w:r>
        <w:rPr>
          <w:sz w:val="24"/>
          <w:szCs w:val="24"/>
          <w:lang w:val="bg-BG"/>
        </w:rPr>
        <w:t xml:space="preserve"> Лицата, които повреждат общински имоти, когато деянието не съставлява престъпление по Наказателния кодекс на Република България, се наказват по тази наредба, независимо от имуществената отговорност за причинените вреди.</w:t>
      </w:r>
    </w:p>
    <w:p w:rsidR="000C34E5" w:rsidRDefault="000C34E5" w:rsidP="000C34E5">
      <w:pPr>
        <w:spacing w:after="60" w:line="252" w:lineRule="auto"/>
        <w:ind w:firstLine="567"/>
        <w:jc w:val="both"/>
        <w:rPr>
          <w:sz w:val="24"/>
          <w:szCs w:val="24"/>
          <w:lang w:val="bg-BG"/>
        </w:rPr>
      </w:pPr>
    </w:p>
    <w:p w:rsidR="000C34E5" w:rsidRDefault="000C34E5" w:rsidP="000C34E5">
      <w:pPr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ГЛАВА ШЕСТА</w:t>
      </w:r>
    </w:p>
    <w:p w:rsidR="000C34E5" w:rsidRDefault="000C34E5" w:rsidP="000C34E5">
      <w:pPr>
        <w:ind w:firstLine="567"/>
        <w:jc w:val="center"/>
        <w:rPr>
          <w:b/>
          <w:sz w:val="24"/>
          <w:szCs w:val="24"/>
          <w:lang w:val="bg-BG"/>
        </w:rPr>
      </w:pPr>
    </w:p>
    <w:p w:rsidR="000C34E5" w:rsidRDefault="000C34E5" w:rsidP="005A55B9">
      <w:pPr>
        <w:spacing w:after="60"/>
        <w:ind w:firstLine="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ПРЕХОДНИ И ЗАКЛЮЧИТЕЛНИ РАЗПОРЕДБИ</w:t>
      </w:r>
    </w:p>
    <w:p w:rsidR="000C34E5" w:rsidRDefault="000C34E5" w:rsidP="005A55B9">
      <w:pPr>
        <w:spacing w:after="60"/>
        <w:ind w:firstLine="567"/>
        <w:jc w:val="both"/>
        <w:rPr>
          <w:b/>
          <w:sz w:val="24"/>
          <w:szCs w:val="24"/>
          <w:lang w:val="bg-BG"/>
        </w:rPr>
      </w:pP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§1</w:t>
      </w:r>
      <w:r>
        <w:rPr>
          <w:sz w:val="24"/>
          <w:szCs w:val="24"/>
          <w:lang w:val="bg-BG"/>
        </w:rPr>
        <w:t xml:space="preserve"> По смисъла на тази Наредба: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т.1</w:t>
      </w:r>
      <w:r>
        <w:rPr>
          <w:sz w:val="24"/>
          <w:szCs w:val="24"/>
          <w:lang w:val="bg-BG"/>
        </w:rPr>
        <w:t xml:space="preserve"> “Заведения за хранене и развлечение” са: кафенета, ресторанти, сладкарници, дискотеки, барове, столове, и други с подобен вид дейност, както и клубове, увеселителни и игрални заведения с хазартен и нехазартен характер.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т.2</w:t>
      </w:r>
      <w:r>
        <w:rPr>
          <w:sz w:val="24"/>
          <w:szCs w:val="24"/>
          <w:lang w:val="bg-BG"/>
        </w:rPr>
        <w:t xml:space="preserve"> “Обществени места” са общодостъпни за всяко лице места, като обществен транспорт, заведения за хранене и развлечение, търговски или спортни обекти, паркове, междублокови пространства, кина, театри, стадиони, зали и други.</w:t>
      </w: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т.3</w:t>
      </w:r>
      <w:r>
        <w:rPr>
          <w:sz w:val="24"/>
          <w:szCs w:val="24"/>
          <w:lang w:val="bg-BG"/>
        </w:rPr>
        <w:t xml:space="preserve"> „Неделен пазар” е територията: западно от бул.”Стефан Стамболов”, южно и източно от ул.”Петър Берон” и северно от жп.линията Пловдив-Димитровград, както и територията на бившата „Автогара”.  </w:t>
      </w:r>
    </w:p>
    <w:p w:rsidR="000C34E5" w:rsidRDefault="000C34E5" w:rsidP="005A55B9">
      <w:pPr>
        <w:pStyle w:val="a5"/>
        <w:spacing w:line="24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т.4</w:t>
      </w:r>
      <w:r>
        <w:rPr>
          <w:rFonts w:ascii="Times New Roman" w:hAnsi="Times New Roman"/>
          <w:szCs w:val="24"/>
          <w:lang w:val="bg-BG"/>
        </w:rPr>
        <w:t xml:space="preserve"> „Демонстративна маневра” е всяко контролирано странично движение на МПС, описване на полукръгове или кръгове на място, </w:t>
      </w:r>
      <w:proofErr w:type="spellStart"/>
      <w:r>
        <w:rPr>
          <w:rFonts w:ascii="Times New Roman" w:hAnsi="Times New Roman"/>
          <w:szCs w:val="24"/>
          <w:lang w:val="bg-BG"/>
        </w:rPr>
        <w:t>приплъзване</w:t>
      </w:r>
      <w:proofErr w:type="spellEnd"/>
      <w:r>
        <w:rPr>
          <w:rFonts w:ascii="Times New Roman" w:hAnsi="Times New Roman"/>
          <w:szCs w:val="24"/>
          <w:lang w:val="bg-BG"/>
        </w:rPr>
        <w:t xml:space="preserve"> на гуми, форсиран обратен завой или завой на ляво или дясно, при който поднася задната част на МПС, и всяко друго движение на МПС извън установените правила.</w:t>
      </w:r>
    </w:p>
    <w:p w:rsidR="00F47A07" w:rsidRPr="00CA2340" w:rsidRDefault="000C34E5" w:rsidP="005A55B9">
      <w:pPr>
        <w:ind w:firstLine="567"/>
        <w:jc w:val="both"/>
        <w:rPr>
          <w:b/>
          <w:color w:val="000000" w:themeColor="text1"/>
          <w:sz w:val="24"/>
          <w:lang w:val="bg-BG"/>
        </w:rPr>
      </w:pPr>
      <w:r w:rsidRPr="00CA2340">
        <w:rPr>
          <w:b/>
          <w:color w:val="000000" w:themeColor="text1"/>
          <w:sz w:val="24"/>
          <w:szCs w:val="24"/>
          <w:lang w:val="bg-BG"/>
        </w:rPr>
        <w:t>§2</w:t>
      </w:r>
      <w:r w:rsidRPr="00CA2340">
        <w:rPr>
          <w:color w:val="000000" w:themeColor="text1"/>
          <w:sz w:val="24"/>
          <w:szCs w:val="24"/>
          <w:lang w:val="bg-BG"/>
        </w:rPr>
        <w:t xml:space="preserve"> Настоящата Наредба </w:t>
      </w:r>
      <w:r w:rsidR="0083319B">
        <w:rPr>
          <w:color w:val="000000" w:themeColor="text1"/>
          <w:sz w:val="24"/>
          <w:szCs w:val="24"/>
          <w:lang w:val="bg-BG"/>
        </w:rPr>
        <w:t xml:space="preserve">№ 2 за опазване на обществения ред </w:t>
      </w:r>
      <w:r w:rsidRPr="00CA2340">
        <w:rPr>
          <w:color w:val="000000" w:themeColor="text1"/>
          <w:sz w:val="24"/>
          <w:szCs w:val="24"/>
          <w:lang w:val="bg-BG"/>
        </w:rPr>
        <w:t>се приема на основание чл.21 ал.2 от ЗМСМА и отменя Наредба</w:t>
      </w:r>
      <w:r w:rsidR="00F47A07" w:rsidRPr="00CA2340">
        <w:rPr>
          <w:color w:val="000000" w:themeColor="text1"/>
          <w:sz w:val="24"/>
          <w:szCs w:val="24"/>
        </w:rPr>
        <w:t xml:space="preserve"> </w:t>
      </w:r>
      <w:r w:rsidR="00F47A07" w:rsidRPr="00CA2340">
        <w:rPr>
          <w:color w:val="000000" w:themeColor="text1"/>
          <w:sz w:val="24"/>
          <w:szCs w:val="24"/>
          <w:lang w:val="bg-BG"/>
        </w:rPr>
        <w:t xml:space="preserve">№2 за опазване на обществения ред, </w:t>
      </w:r>
      <w:r w:rsidRPr="00CA2340">
        <w:rPr>
          <w:color w:val="000000" w:themeColor="text1"/>
          <w:sz w:val="24"/>
          <w:szCs w:val="24"/>
          <w:lang w:val="bg-BG"/>
        </w:rPr>
        <w:t xml:space="preserve">приета </w:t>
      </w:r>
      <w:r w:rsidRPr="00CA2340">
        <w:rPr>
          <w:b/>
          <w:color w:val="000000" w:themeColor="text1"/>
          <w:sz w:val="24"/>
          <w:szCs w:val="24"/>
          <w:lang w:val="bg-BG"/>
        </w:rPr>
        <w:t xml:space="preserve">с Решение № 129/29.04. </w:t>
      </w:r>
      <w:smartTag w:uri="urn:schemas-microsoft-com:office:smarttags" w:element="metricconverter">
        <w:smartTagPr>
          <w:attr w:name="ProductID" w:val="2004 г"/>
        </w:smartTagPr>
        <w:r w:rsidRPr="00CA2340">
          <w:rPr>
            <w:b/>
            <w:color w:val="000000" w:themeColor="text1"/>
            <w:sz w:val="24"/>
            <w:szCs w:val="24"/>
            <w:lang w:val="bg-BG"/>
          </w:rPr>
          <w:t>2004 г</w:t>
        </w:r>
      </w:smartTag>
      <w:r w:rsidRPr="00CA2340">
        <w:rPr>
          <w:b/>
          <w:color w:val="000000" w:themeColor="text1"/>
          <w:sz w:val="24"/>
          <w:szCs w:val="24"/>
          <w:lang w:val="bg-BG"/>
        </w:rPr>
        <w:t xml:space="preserve">. на </w:t>
      </w:r>
      <w:proofErr w:type="spellStart"/>
      <w:r w:rsidRPr="00CA2340">
        <w:rPr>
          <w:b/>
          <w:color w:val="000000" w:themeColor="text1"/>
          <w:sz w:val="24"/>
          <w:szCs w:val="24"/>
          <w:lang w:val="bg-BG"/>
        </w:rPr>
        <w:t>ОбС-Димитровград</w:t>
      </w:r>
      <w:proofErr w:type="spellEnd"/>
      <w:r w:rsidR="00F47A07" w:rsidRPr="00CA2340">
        <w:rPr>
          <w:b/>
          <w:color w:val="000000" w:themeColor="text1"/>
          <w:sz w:val="24"/>
          <w:lang w:val="bg-BG"/>
        </w:rPr>
        <w:t xml:space="preserve">, променяна и допълвана с Решения 350/09.07.1997 г. и Решение 643/16.12.1998 г., Решение №358 от 25.09.2008 г, Решение № 1011/27.05.2010 г. </w:t>
      </w:r>
      <w:r w:rsidR="00F47A07" w:rsidRPr="00CA2340">
        <w:rPr>
          <w:color w:val="000000" w:themeColor="text1"/>
          <w:sz w:val="24"/>
          <w:lang w:val="bg-BG"/>
        </w:rPr>
        <w:t>,</w:t>
      </w:r>
      <w:r w:rsidR="00F47A07" w:rsidRPr="00CA2340">
        <w:rPr>
          <w:b/>
          <w:color w:val="000000" w:themeColor="text1"/>
          <w:sz w:val="24"/>
          <w:lang w:val="bg-BG"/>
        </w:rPr>
        <w:t xml:space="preserve"> Решение № 1</w:t>
      </w:r>
      <w:r w:rsidR="00F47A07" w:rsidRPr="00CA2340">
        <w:rPr>
          <w:b/>
          <w:color w:val="000000" w:themeColor="text1"/>
          <w:sz w:val="24"/>
        </w:rPr>
        <w:t>3</w:t>
      </w:r>
      <w:r w:rsidR="00F47A07" w:rsidRPr="00CA2340">
        <w:rPr>
          <w:b/>
          <w:color w:val="000000" w:themeColor="text1"/>
          <w:sz w:val="24"/>
          <w:lang w:val="bg-BG"/>
        </w:rPr>
        <w:t>1</w:t>
      </w:r>
      <w:r w:rsidR="00F47A07" w:rsidRPr="00CA2340">
        <w:rPr>
          <w:b/>
          <w:color w:val="000000" w:themeColor="text1"/>
          <w:sz w:val="24"/>
        </w:rPr>
        <w:t>3</w:t>
      </w:r>
      <w:r w:rsidR="00F47A07" w:rsidRPr="00CA2340">
        <w:rPr>
          <w:b/>
          <w:color w:val="000000" w:themeColor="text1"/>
          <w:sz w:val="24"/>
          <w:lang w:val="bg-BG"/>
        </w:rPr>
        <w:t>/2</w:t>
      </w:r>
      <w:r w:rsidR="00F47A07" w:rsidRPr="00CA2340">
        <w:rPr>
          <w:b/>
          <w:color w:val="000000" w:themeColor="text1"/>
          <w:sz w:val="24"/>
        </w:rPr>
        <w:t>9</w:t>
      </w:r>
      <w:r w:rsidR="00F47A07" w:rsidRPr="00CA2340">
        <w:rPr>
          <w:b/>
          <w:color w:val="000000" w:themeColor="text1"/>
          <w:sz w:val="24"/>
          <w:lang w:val="bg-BG"/>
        </w:rPr>
        <w:t>.05.201</w:t>
      </w:r>
      <w:r w:rsidR="00F47A07" w:rsidRPr="00CA2340">
        <w:rPr>
          <w:b/>
          <w:color w:val="000000" w:themeColor="text1"/>
          <w:sz w:val="24"/>
        </w:rPr>
        <w:t>4</w:t>
      </w:r>
      <w:r w:rsidR="00F47A07" w:rsidRPr="00CA2340">
        <w:rPr>
          <w:b/>
          <w:color w:val="000000" w:themeColor="text1"/>
          <w:sz w:val="24"/>
          <w:lang w:val="bg-BG"/>
        </w:rPr>
        <w:t xml:space="preserve"> г. </w:t>
      </w:r>
      <w:r w:rsidR="00F47A07" w:rsidRPr="00CA2340">
        <w:rPr>
          <w:color w:val="000000" w:themeColor="text1"/>
          <w:sz w:val="24"/>
          <w:lang w:val="bg-BG"/>
        </w:rPr>
        <w:t xml:space="preserve"> </w:t>
      </w:r>
      <w:r w:rsidR="00F47A07" w:rsidRPr="00CA2340">
        <w:rPr>
          <w:b/>
          <w:color w:val="000000" w:themeColor="text1"/>
          <w:sz w:val="24"/>
          <w:lang w:val="bg-BG"/>
        </w:rPr>
        <w:t xml:space="preserve">№ 1582/29.01.2015 г, Решение № </w:t>
      </w:r>
      <w:r w:rsidR="00F47A07" w:rsidRPr="00CA2340">
        <w:rPr>
          <w:b/>
          <w:color w:val="000000" w:themeColor="text1"/>
          <w:sz w:val="24"/>
        </w:rPr>
        <w:t>84</w:t>
      </w:r>
      <w:r w:rsidR="00F47A07" w:rsidRPr="00CA2340">
        <w:rPr>
          <w:b/>
          <w:color w:val="000000" w:themeColor="text1"/>
          <w:sz w:val="24"/>
          <w:lang w:val="bg-BG"/>
        </w:rPr>
        <w:t>/</w:t>
      </w:r>
      <w:r w:rsidR="00F47A07" w:rsidRPr="00CA2340">
        <w:rPr>
          <w:b/>
          <w:color w:val="000000" w:themeColor="text1"/>
          <w:sz w:val="24"/>
        </w:rPr>
        <w:t>17</w:t>
      </w:r>
      <w:r w:rsidR="00F47A07" w:rsidRPr="00CA2340">
        <w:rPr>
          <w:b/>
          <w:color w:val="000000" w:themeColor="text1"/>
          <w:sz w:val="24"/>
          <w:lang w:val="bg-BG"/>
        </w:rPr>
        <w:t>.</w:t>
      </w:r>
      <w:r w:rsidR="00F47A07" w:rsidRPr="00CA2340">
        <w:rPr>
          <w:b/>
          <w:color w:val="000000" w:themeColor="text1"/>
          <w:sz w:val="24"/>
        </w:rPr>
        <w:t>12</w:t>
      </w:r>
      <w:r w:rsidR="00F47A07" w:rsidRPr="00CA2340">
        <w:rPr>
          <w:b/>
          <w:color w:val="000000" w:themeColor="text1"/>
          <w:sz w:val="24"/>
          <w:lang w:val="bg-BG"/>
        </w:rPr>
        <w:t>.201</w:t>
      </w:r>
      <w:r w:rsidR="00F47A07" w:rsidRPr="00CA2340">
        <w:rPr>
          <w:b/>
          <w:color w:val="000000" w:themeColor="text1"/>
          <w:sz w:val="24"/>
        </w:rPr>
        <w:t>5</w:t>
      </w:r>
      <w:r w:rsidR="00F47A07" w:rsidRPr="00CA2340">
        <w:rPr>
          <w:b/>
          <w:color w:val="000000" w:themeColor="text1"/>
          <w:sz w:val="24"/>
          <w:lang w:val="bg-BG"/>
        </w:rPr>
        <w:t xml:space="preserve"> г.</w:t>
      </w:r>
      <w:r w:rsidR="00F47A07" w:rsidRPr="00CA2340">
        <w:rPr>
          <w:b/>
          <w:color w:val="000000" w:themeColor="text1"/>
          <w:sz w:val="24"/>
        </w:rPr>
        <w:t>,</w:t>
      </w:r>
      <w:r w:rsidR="00F47A07" w:rsidRPr="00CA2340">
        <w:rPr>
          <w:b/>
          <w:color w:val="000000" w:themeColor="text1"/>
          <w:sz w:val="24"/>
          <w:lang w:val="bg-BG"/>
        </w:rPr>
        <w:t xml:space="preserve"> 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>Р 379/29.09.2016 г./,</w:t>
      </w:r>
      <w:r w:rsidR="00F47A07" w:rsidRPr="00CA2340">
        <w:rPr>
          <w:b/>
          <w:color w:val="000000" w:themeColor="text1"/>
        </w:rPr>
        <w:t xml:space="preserve"> 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 xml:space="preserve"> Р 380/29.09.2016 г., Р 381/29.09.2016 г.</w:t>
      </w:r>
      <w:r w:rsidR="00F47A07" w:rsidRPr="00CA2340">
        <w:rPr>
          <w:b/>
          <w:color w:val="000000" w:themeColor="text1"/>
          <w:sz w:val="24"/>
          <w:szCs w:val="24"/>
        </w:rPr>
        <w:t xml:space="preserve">, 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>Р 777/26.10.2017г.,</w:t>
      </w:r>
      <w:r w:rsidR="00F47A07" w:rsidRPr="00CA2340">
        <w:rPr>
          <w:color w:val="000000" w:themeColor="text1"/>
          <w:sz w:val="24"/>
          <w:szCs w:val="24"/>
          <w:lang w:val="bg-BG"/>
        </w:rPr>
        <w:t xml:space="preserve"> 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 xml:space="preserve">Р 500/08.06.2018 г. на </w:t>
      </w:r>
      <w:proofErr w:type="spellStart"/>
      <w:r w:rsidR="00F47A07" w:rsidRPr="00CA2340">
        <w:rPr>
          <w:b/>
          <w:color w:val="000000" w:themeColor="text1"/>
          <w:sz w:val="24"/>
          <w:szCs w:val="24"/>
          <w:lang w:val="bg-BG"/>
        </w:rPr>
        <w:t>Адм</w:t>
      </w:r>
      <w:proofErr w:type="spellEnd"/>
      <w:r w:rsidR="00F47A07" w:rsidRPr="00CA2340">
        <w:rPr>
          <w:b/>
          <w:color w:val="000000" w:themeColor="text1"/>
          <w:sz w:val="24"/>
          <w:szCs w:val="24"/>
          <w:lang w:val="bg-BG"/>
        </w:rPr>
        <w:t>. съд – Хасково; Решение № 558/13.07.2018 г. на ХАС по АД 366/2018 г.; Решение № 344/23.05.2018 г. на ХАС по АД 105/2018 г.);</w:t>
      </w:r>
      <w:r w:rsidR="00F47A07" w:rsidRPr="00CA2340">
        <w:rPr>
          <w:color w:val="000000" w:themeColor="text1"/>
          <w:sz w:val="24"/>
          <w:lang w:val="bg-BG"/>
        </w:rPr>
        <w:t xml:space="preserve"> 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 xml:space="preserve">Решение № 1079/18.01.2019 г. на ХАС по АД 1021/2018 г.; Решение № </w:t>
      </w:r>
      <w:r w:rsidR="00F47A07" w:rsidRPr="00CA2340">
        <w:rPr>
          <w:b/>
          <w:color w:val="000000" w:themeColor="text1"/>
          <w:sz w:val="24"/>
          <w:szCs w:val="24"/>
        </w:rPr>
        <w:t>68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>8/1</w:t>
      </w:r>
      <w:r w:rsidR="00F47A07" w:rsidRPr="00CA2340">
        <w:rPr>
          <w:b/>
          <w:color w:val="000000" w:themeColor="text1"/>
          <w:sz w:val="24"/>
          <w:szCs w:val="24"/>
        </w:rPr>
        <w:t>6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>.</w:t>
      </w:r>
      <w:r w:rsidR="00F47A07" w:rsidRPr="00CA2340">
        <w:rPr>
          <w:b/>
          <w:color w:val="000000" w:themeColor="text1"/>
          <w:sz w:val="24"/>
          <w:szCs w:val="24"/>
        </w:rPr>
        <w:t>10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>.201</w:t>
      </w:r>
      <w:r w:rsidR="00F47A07" w:rsidRPr="00CA2340">
        <w:rPr>
          <w:b/>
          <w:color w:val="000000" w:themeColor="text1"/>
          <w:sz w:val="24"/>
          <w:szCs w:val="24"/>
        </w:rPr>
        <w:t>9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 xml:space="preserve"> г. на ХАС по АД </w:t>
      </w:r>
      <w:r w:rsidR="00F47A07" w:rsidRPr="00CA2340">
        <w:rPr>
          <w:b/>
          <w:color w:val="000000" w:themeColor="text1"/>
          <w:sz w:val="24"/>
          <w:szCs w:val="24"/>
        </w:rPr>
        <w:t>678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>/201</w:t>
      </w:r>
      <w:r w:rsidR="00F47A07" w:rsidRPr="00CA2340">
        <w:rPr>
          <w:b/>
          <w:color w:val="000000" w:themeColor="text1"/>
          <w:sz w:val="24"/>
          <w:szCs w:val="24"/>
        </w:rPr>
        <w:t>9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 xml:space="preserve"> г.; решение №</w:t>
      </w:r>
      <w:r w:rsidR="00F47A07" w:rsidRPr="00CA2340">
        <w:rPr>
          <w:b/>
          <w:color w:val="000000" w:themeColor="text1"/>
          <w:sz w:val="24"/>
          <w:szCs w:val="24"/>
        </w:rPr>
        <w:t>884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>/</w:t>
      </w:r>
      <w:r w:rsidR="00F47A07" w:rsidRPr="00CA2340">
        <w:rPr>
          <w:b/>
          <w:color w:val="000000" w:themeColor="text1"/>
          <w:sz w:val="24"/>
          <w:szCs w:val="24"/>
        </w:rPr>
        <w:t>03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>.</w:t>
      </w:r>
      <w:r w:rsidR="00F47A07" w:rsidRPr="00CA2340">
        <w:rPr>
          <w:b/>
          <w:color w:val="000000" w:themeColor="text1"/>
          <w:sz w:val="24"/>
          <w:szCs w:val="24"/>
        </w:rPr>
        <w:t>12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>.201</w:t>
      </w:r>
      <w:r w:rsidR="00F47A07" w:rsidRPr="00CA2340">
        <w:rPr>
          <w:b/>
          <w:color w:val="000000" w:themeColor="text1"/>
          <w:sz w:val="24"/>
          <w:szCs w:val="24"/>
        </w:rPr>
        <w:t>9</w:t>
      </w:r>
      <w:r w:rsidR="00F47A07" w:rsidRPr="00CA2340">
        <w:rPr>
          <w:b/>
          <w:color w:val="000000" w:themeColor="text1"/>
          <w:sz w:val="24"/>
          <w:szCs w:val="24"/>
          <w:lang w:val="bg-BG"/>
        </w:rPr>
        <w:t xml:space="preserve"> г. по АД 893/2019 г. на ХАС,</w:t>
      </w:r>
      <w:r w:rsidR="00F47A07" w:rsidRPr="00CA2340">
        <w:rPr>
          <w:b/>
          <w:color w:val="000000" w:themeColor="text1"/>
          <w:sz w:val="24"/>
          <w:lang w:val="bg-BG"/>
        </w:rPr>
        <w:t xml:space="preserve"> Решение №81/26.02.2020 г. на ХАС по АД №1350/2019 г.; Решение №31/07.02.2020 г. на ХАС по АД №578/2019;</w:t>
      </w:r>
      <w:r w:rsidR="00F47A07" w:rsidRPr="00CA2340">
        <w:rPr>
          <w:b/>
          <w:color w:val="000000" w:themeColor="text1"/>
          <w:sz w:val="24"/>
        </w:rPr>
        <w:t xml:space="preserve"> </w:t>
      </w:r>
      <w:r w:rsidR="00F47A07" w:rsidRPr="00CA2340">
        <w:rPr>
          <w:b/>
          <w:color w:val="000000" w:themeColor="text1"/>
          <w:sz w:val="24"/>
          <w:lang w:val="bg-BG"/>
        </w:rPr>
        <w:t>Решение № 503/18.08.2020 по АД № 243 на ХАС;</w:t>
      </w:r>
      <w:r w:rsidR="00F47A07" w:rsidRPr="00CA2340">
        <w:rPr>
          <w:b/>
          <w:color w:val="000000" w:themeColor="text1"/>
          <w:sz w:val="24"/>
        </w:rPr>
        <w:t xml:space="preserve"> </w:t>
      </w:r>
      <w:r w:rsidR="00F47A07" w:rsidRPr="00CA2340">
        <w:rPr>
          <w:b/>
          <w:color w:val="000000" w:themeColor="text1"/>
          <w:sz w:val="24"/>
          <w:lang w:val="bg-BG"/>
        </w:rPr>
        <w:t>Решение №420/23.07.2020 г. на ХАС по АД №299/2020;</w:t>
      </w:r>
    </w:p>
    <w:p w:rsidR="00F47A07" w:rsidRPr="00CA2340" w:rsidRDefault="00F47A07" w:rsidP="005A55B9">
      <w:pPr>
        <w:ind w:firstLine="567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0C34E5" w:rsidRDefault="000C34E5" w:rsidP="005A55B9">
      <w:pPr>
        <w:spacing w:after="60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§3</w:t>
      </w:r>
      <w:r>
        <w:rPr>
          <w:sz w:val="24"/>
          <w:szCs w:val="24"/>
          <w:lang w:val="bg-BG"/>
        </w:rPr>
        <w:t xml:space="preserve"> Наредбата влиза в сила 3 дни след обнародването й по реда установен в Правилника за организацията и дейността на Общински съвет-Димитровград, неговите комисии и взаимодействието му с общинска администрация.</w:t>
      </w:r>
    </w:p>
    <w:p w:rsidR="000C34E5" w:rsidRDefault="000C34E5" w:rsidP="000C34E5">
      <w:pPr>
        <w:rPr>
          <w:sz w:val="24"/>
          <w:szCs w:val="24"/>
          <w:lang w:val="bg-BG"/>
        </w:rPr>
      </w:pPr>
    </w:p>
    <w:p w:rsidR="000C34E5" w:rsidRDefault="000C34E5" w:rsidP="000C34E5">
      <w:pPr>
        <w:rPr>
          <w:sz w:val="24"/>
          <w:szCs w:val="24"/>
          <w:lang w:val="bg-BG"/>
        </w:rPr>
      </w:pPr>
    </w:p>
    <w:p w:rsidR="005A55B9" w:rsidRDefault="005A55B9" w:rsidP="000C34E5">
      <w:pPr>
        <w:jc w:val="both"/>
        <w:rPr>
          <w:sz w:val="24"/>
          <w:szCs w:val="24"/>
        </w:rPr>
      </w:pPr>
    </w:p>
    <w:p w:rsidR="00583F65" w:rsidRDefault="00583F65" w:rsidP="000C34E5">
      <w:pPr>
        <w:jc w:val="both"/>
        <w:rPr>
          <w:sz w:val="24"/>
          <w:szCs w:val="24"/>
        </w:rPr>
      </w:pPr>
    </w:p>
    <w:p w:rsidR="005A55B9" w:rsidRPr="005A55B9" w:rsidRDefault="005A55B9" w:rsidP="000C34E5">
      <w:pPr>
        <w:jc w:val="both"/>
        <w:rPr>
          <w:sz w:val="24"/>
          <w:szCs w:val="24"/>
        </w:rPr>
      </w:pPr>
    </w:p>
    <w:p w:rsidR="000C34E5" w:rsidRDefault="000C34E5" w:rsidP="000C34E5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  <w:lang w:val="bg-BG"/>
        </w:rPr>
        <w:t xml:space="preserve">                        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>1.ГЕРГАНА КРЪСТЕВА</w:t>
      </w:r>
      <w:r>
        <w:rPr>
          <w:b/>
          <w:bCs/>
          <w:color w:val="000000" w:themeColor="text1"/>
          <w:sz w:val="24"/>
          <w:szCs w:val="24"/>
          <w:lang w:val="bg-BG"/>
        </w:rPr>
        <w:t>…………………..</w:t>
      </w:r>
    </w:p>
    <w:p w:rsidR="000C34E5" w:rsidRDefault="000C34E5" w:rsidP="000C34E5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</w:p>
    <w:p w:rsidR="000C34E5" w:rsidRDefault="000C34E5" w:rsidP="000C34E5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>2.ЮЛИЯН СЕМЕРДЖИЕВ</w:t>
      </w:r>
      <w:r>
        <w:rPr>
          <w:b/>
          <w:bCs/>
          <w:color w:val="000000" w:themeColor="text1"/>
          <w:sz w:val="24"/>
          <w:szCs w:val="24"/>
          <w:lang w:val="bg-BG"/>
        </w:rPr>
        <w:t>………………</w:t>
      </w:r>
    </w:p>
    <w:p w:rsidR="000C34E5" w:rsidRDefault="000C34E5" w:rsidP="000C34E5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</w:p>
    <w:p w:rsidR="000C34E5" w:rsidRDefault="000C34E5" w:rsidP="000C34E5">
      <w:pPr>
        <w:jc w:val="right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</w:rPr>
        <w:t>3.</w:t>
      </w:r>
      <w:r>
        <w:rPr>
          <w:b/>
          <w:bCs/>
          <w:color w:val="000000" w:themeColor="text1"/>
          <w:sz w:val="24"/>
          <w:szCs w:val="24"/>
          <w:lang w:val="bg-BG"/>
        </w:rPr>
        <w:t>САШО СПАСОВ…………………………..</w:t>
      </w:r>
    </w:p>
    <w:p w:rsidR="000C34E5" w:rsidRDefault="000C34E5" w:rsidP="000C34E5">
      <w:pPr>
        <w:jc w:val="right"/>
        <w:rPr>
          <w:b/>
          <w:bCs/>
          <w:color w:val="000000" w:themeColor="text1"/>
          <w:sz w:val="24"/>
          <w:szCs w:val="24"/>
          <w:lang w:val="bg-BG"/>
        </w:rPr>
      </w:pPr>
    </w:p>
    <w:p w:rsidR="000C34E5" w:rsidRDefault="000C34E5" w:rsidP="000C34E5">
      <w:pPr>
        <w:jc w:val="right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</w:rPr>
        <w:t>4.</w:t>
      </w:r>
      <w:r>
        <w:rPr>
          <w:b/>
          <w:bCs/>
          <w:color w:val="000000" w:themeColor="text1"/>
          <w:sz w:val="24"/>
          <w:szCs w:val="24"/>
          <w:lang w:val="bg-BG"/>
        </w:rPr>
        <w:t>ДИАНА КУНЕВА………………………….</w:t>
      </w:r>
    </w:p>
    <w:p w:rsidR="000C34E5" w:rsidRDefault="000C34E5" w:rsidP="000C34E5">
      <w:pPr>
        <w:jc w:val="right"/>
        <w:rPr>
          <w:b/>
          <w:bCs/>
          <w:color w:val="000000" w:themeColor="text1"/>
          <w:sz w:val="24"/>
          <w:szCs w:val="24"/>
          <w:lang w:val="bg-BG"/>
        </w:rPr>
      </w:pPr>
    </w:p>
    <w:p w:rsidR="000C34E5" w:rsidRDefault="000C34E5" w:rsidP="000C34E5">
      <w:pPr>
        <w:jc w:val="right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</w:rPr>
        <w:t>5.</w:t>
      </w:r>
      <w:r>
        <w:rPr>
          <w:b/>
          <w:bCs/>
          <w:color w:val="000000" w:themeColor="text1"/>
          <w:sz w:val="24"/>
          <w:szCs w:val="24"/>
          <w:lang w:val="bg-BG"/>
        </w:rPr>
        <w:t>КАТЯ ПАНЕВА……………………………</w:t>
      </w:r>
    </w:p>
    <w:p w:rsidR="000C34E5" w:rsidRDefault="000C34E5" w:rsidP="000C34E5">
      <w:pPr>
        <w:jc w:val="right"/>
        <w:rPr>
          <w:b/>
          <w:bCs/>
          <w:color w:val="000000" w:themeColor="text1"/>
          <w:sz w:val="24"/>
          <w:szCs w:val="24"/>
          <w:lang w:val="bg-BG"/>
        </w:rPr>
      </w:pPr>
    </w:p>
    <w:p w:rsidR="000C34E5" w:rsidRDefault="000C34E5" w:rsidP="000C34E5">
      <w:pPr>
        <w:jc w:val="right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  <w:lang w:val="bg-BG"/>
        </w:rPr>
        <w:t>6.ЗЛАТКО КОСТОВ………………………...</w:t>
      </w:r>
    </w:p>
    <w:p w:rsidR="000C34E5" w:rsidRDefault="000C34E5" w:rsidP="000C34E5">
      <w:pPr>
        <w:jc w:val="both"/>
        <w:rPr>
          <w:sz w:val="24"/>
          <w:szCs w:val="24"/>
        </w:rPr>
      </w:pPr>
    </w:p>
    <w:p w:rsidR="005A55B9" w:rsidRDefault="005A55B9" w:rsidP="000C34E5">
      <w:pPr>
        <w:jc w:val="both"/>
        <w:rPr>
          <w:sz w:val="24"/>
          <w:szCs w:val="24"/>
        </w:rPr>
      </w:pPr>
    </w:p>
    <w:p w:rsidR="005F0FBA" w:rsidRDefault="005F0FBA"/>
    <w:sectPr w:rsidR="005F0FBA" w:rsidSect="005F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4E5"/>
    <w:rsid w:val="000023FD"/>
    <w:rsid w:val="000C34E5"/>
    <w:rsid w:val="003B7F1C"/>
    <w:rsid w:val="0042317D"/>
    <w:rsid w:val="00541DC1"/>
    <w:rsid w:val="00583F65"/>
    <w:rsid w:val="005A55B9"/>
    <w:rsid w:val="005F0FBA"/>
    <w:rsid w:val="00701189"/>
    <w:rsid w:val="0083319B"/>
    <w:rsid w:val="008C2166"/>
    <w:rsid w:val="008F0A30"/>
    <w:rsid w:val="009937F6"/>
    <w:rsid w:val="009A294B"/>
    <w:rsid w:val="00A9372B"/>
    <w:rsid w:val="00C978BA"/>
    <w:rsid w:val="00CA2340"/>
    <w:rsid w:val="00D209D5"/>
    <w:rsid w:val="00EE4052"/>
    <w:rsid w:val="00F47A07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uiPriority w:val="99"/>
    <w:qFormat/>
    <w:rsid w:val="000C34E5"/>
    <w:pPr>
      <w:keepNext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4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C34E5"/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0C3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0C3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bg-BG"/>
    </w:rPr>
  </w:style>
  <w:style w:type="paragraph" w:styleId="a3">
    <w:name w:val="Title"/>
    <w:basedOn w:val="a"/>
    <w:link w:val="a4"/>
    <w:qFormat/>
    <w:rsid w:val="000C34E5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60" w:line="252" w:lineRule="auto"/>
      <w:jc w:val="center"/>
    </w:pPr>
    <w:rPr>
      <w:rFonts w:ascii="Arial" w:hAnsi="Arial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0C34E5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a5">
    <w:name w:val="Body Text Indent"/>
    <w:basedOn w:val="a"/>
    <w:link w:val="a6"/>
    <w:semiHidden/>
    <w:unhideWhenUsed/>
    <w:rsid w:val="000C34E5"/>
    <w:pPr>
      <w:spacing w:after="60" w:line="252" w:lineRule="auto"/>
      <w:ind w:firstLine="567"/>
      <w:jc w:val="both"/>
    </w:pPr>
    <w:rPr>
      <w:rFonts w:ascii="Arial" w:hAnsi="Arial"/>
      <w:sz w:val="24"/>
    </w:rPr>
  </w:style>
  <w:style w:type="character" w:customStyle="1" w:styleId="a6">
    <w:name w:val="Основен текст с отстъп Знак"/>
    <w:basedOn w:val="a0"/>
    <w:link w:val="a5"/>
    <w:semiHidden/>
    <w:rsid w:val="000C34E5"/>
    <w:rPr>
      <w:rFonts w:ascii="Arial" w:eastAsia="Times New Roman" w:hAnsi="Arial" w:cs="Times New Roman"/>
      <w:sz w:val="24"/>
      <w:szCs w:val="20"/>
      <w:lang w:val="en-US" w:eastAsia="bg-BG"/>
    </w:rPr>
  </w:style>
  <w:style w:type="paragraph" w:styleId="31">
    <w:name w:val="Body Text Indent 3"/>
    <w:basedOn w:val="a"/>
    <w:link w:val="32"/>
    <w:semiHidden/>
    <w:unhideWhenUsed/>
    <w:rsid w:val="000C34E5"/>
    <w:pPr>
      <w:spacing w:after="60" w:line="252" w:lineRule="auto"/>
      <w:ind w:left="-851" w:firstLine="1702"/>
      <w:jc w:val="both"/>
    </w:pPr>
    <w:rPr>
      <w:rFonts w:ascii="Arial" w:hAnsi="Arial"/>
      <w:sz w:val="28"/>
    </w:rPr>
  </w:style>
  <w:style w:type="character" w:customStyle="1" w:styleId="32">
    <w:name w:val="Основен текст с отстъп 3 Знак"/>
    <w:basedOn w:val="a0"/>
    <w:link w:val="31"/>
    <w:semiHidden/>
    <w:rsid w:val="000C34E5"/>
    <w:rPr>
      <w:rFonts w:ascii="Arial" w:eastAsia="Times New Roman" w:hAnsi="Arial" w:cs="Times New Roman"/>
      <w:sz w:val="28"/>
      <w:szCs w:val="20"/>
      <w:lang w:val="en-US" w:eastAsia="bg-BG"/>
    </w:rPr>
  </w:style>
  <w:style w:type="paragraph" w:styleId="a7">
    <w:name w:val="No Spacing"/>
    <w:qFormat/>
    <w:rsid w:val="000C34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G.Krasteva</dc:creator>
  <cp:lastModifiedBy>obsav</cp:lastModifiedBy>
  <cp:revision>11</cp:revision>
  <cp:lastPrinted>2020-12-18T11:32:00Z</cp:lastPrinted>
  <dcterms:created xsi:type="dcterms:W3CDTF">2020-11-23T08:10:00Z</dcterms:created>
  <dcterms:modified xsi:type="dcterms:W3CDTF">2020-12-18T11:36:00Z</dcterms:modified>
</cp:coreProperties>
</file>