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A2" w:rsidRPr="008D2CA9" w:rsidRDefault="00512CA2" w:rsidP="00512CA2">
      <w:pPr>
        <w:jc w:val="center"/>
        <w:rPr>
          <w:b/>
          <w:lang w:val="bg-BG"/>
        </w:rPr>
      </w:pPr>
      <w:r w:rsidRPr="008D2CA9">
        <w:rPr>
          <w:b/>
          <w:lang w:val="bg-BG"/>
        </w:rPr>
        <w:t>Н А Р Е Д Б А   № 24</w:t>
      </w:r>
    </w:p>
    <w:p w:rsidR="00512CA2" w:rsidRPr="008D2CA9" w:rsidRDefault="00512CA2" w:rsidP="00512CA2">
      <w:pPr>
        <w:jc w:val="center"/>
        <w:rPr>
          <w:b/>
          <w:i/>
          <w:lang w:val="bg-BG"/>
        </w:rPr>
      </w:pPr>
    </w:p>
    <w:p w:rsidR="00512CA2" w:rsidRPr="00512CA2" w:rsidRDefault="00512CA2" w:rsidP="00512CA2">
      <w:pPr>
        <w:jc w:val="center"/>
        <w:rPr>
          <w:b/>
          <w:i/>
        </w:rPr>
      </w:pPr>
      <w:r w:rsidRPr="008D2CA9">
        <w:rPr>
          <w:b/>
          <w:lang w:val="bg-BG"/>
        </w:rPr>
        <w:t>ЗА  РЕДА И УСЛОВИЯТА ЗА ИЗВЪРШВАНЕ НА СТРОИТЕЛНИ И МОНТАЖНИ РАБОТИ, СВЪРЗАНИ С РАЗКОПАВАНЕ НА ТЕРИТОРИЯТА НА ОБЩИНА ДИМИТРОВГРАД</w:t>
      </w:r>
      <w:r w:rsidRPr="008D2CA9">
        <w:rPr>
          <w:lang w:val="bg-BG"/>
        </w:rPr>
        <w:t xml:space="preserve"> </w:t>
      </w:r>
    </w:p>
    <w:p w:rsidR="00512CA2" w:rsidRPr="008D2CA9" w:rsidRDefault="00512CA2" w:rsidP="00512CA2">
      <w:pPr>
        <w:jc w:val="center"/>
        <w:rPr>
          <w:b/>
          <w:i/>
          <w:lang w:val="bg-BG"/>
        </w:rPr>
      </w:pPr>
    </w:p>
    <w:p w:rsidR="00512CA2" w:rsidRPr="008D2CA9" w:rsidRDefault="00512CA2" w:rsidP="00512CA2">
      <w:pPr>
        <w:jc w:val="center"/>
        <w:rPr>
          <w:b/>
          <w:lang w:val="bg-BG"/>
        </w:rPr>
      </w:pPr>
      <w:r w:rsidRPr="008D2CA9">
        <w:rPr>
          <w:b/>
          <w:lang w:val="bg-BG"/>
        </w:rPr>
        <w:t>Глава първа</w:t>
      </w:r>
    </w:p>
    <w:p w:rsidR="00512CA2" w:rsidRPr="008D2CA9" w:rsidRDefault="00512CA2" w:rsidP="00512CA2">
      <w:pPr>
        <w:jc w:val="center"/>
        <w:rPr>
          <w:b/>
          <w:lang w:val="bg-BG"/>
        </w:rPr>
      </w:pPr>
      <w:r w:rsidRPr="008D2CA9">
        <w:rPr>
          <w:b/>
          <w:lang w:val="bg-BG"/>
        </w:rPr>
        <w:t>Общи положения</w:t>
      </w:r>
    </w:p>
    <w:p w:rsidR="00512CA2" w:rsidRPr="008D2CA9" w:rsidRDefault="00512CA2" w:rsidP="00512CA2">
      <w:pPr>
        <w:jc w:val="center"/>
        <w:rPr>
          <w:b/>
          <w:lang w:val="bg-BG"/>
        </w:rPr>
      </w:pPr>
    </w:p>
    <w:p w:rsidR="00512CA2" w:rsidRPr="008D2CA9" w:rsidRDefault="00512CA2" w:rsidP="00512CA2">
      <w:pPr>
        <w:ind w:firstLine="1080"/>
        <w:jc w:val="both"/>
        <w:rPr>
          <w:lang w:val="bg-BG"/>
        </w:rPr>
      </w:pPr>
      <w:r w:rsidRPr="008D2CA9">
        <w:rPr>
          <w:lang w:val="bg-BG"/>
        </w:rPr>
        <w:t>Чл. 1 (1) С тази наредба се определят условията и реда за извършване на строителни и монтажни работи (СМР) по смисъла на § 5</w:t>
      </w:r>
      <w:r w:rsidRPr="008D2CA9">
        <w:rPr>
          <w:color w:val="000000"/>
          <w:lang w:val="bg-BG"/>
        </w:rPr>
        <w:t xml:space="preserve">, т. 40 от </w:t>
      </w:r>
      <w:r w:rsidRPr="008D2CA9">
        <w:rPr>
          <w:lang w:val="bg-BG"/>
        </w:rPr>
        <w:t>Допълнителните разпоредби на</w:t>
      </w:r>
      <w:r w:rsidRPr="008D2CA9">
        <w:rPr>
          <w:color w:val="FF0000"/>
          <w:lang w:val="bg-BG"/>
        </w:rPr>
        <w:t xml:space="preserve"> </w:t>
      </w:r>
      <w:r w:rsidRPr="008D2CA9">
        <w:rPr>
          <w:color w:val="000000"/>
          <w:lang w:val="bg-BG"/>
        </w:rPr>
        <w:t>Закона за устройство на територията, свързани с разкопаване на улични и тротоарни настилки, вътрешно-квартални пространства, общински и полски пътища, озеленени и залесени площи на територията на община Димитровград.</w:t>
      </w:r>
    </w:p>
    <w:p w:rsidR="00512CA2" w:rsidRPr="008D2CA9" w:rsidRDefault="00512CA2" w:rsidP="00512CA2">
      <w:pPr>
        <w:ind w:firstLine="1080"/>
        <w:jc w:val="both"/>
        <w:rPr>
          <w:color w:val="000000"/>
        </w:rPr>
      </w:pPr>
      <w:r w:rsidRPr="008D2CA9">
        <w:rPr>
          <w:color w:val="000000"/>
          <w:lang w:val="bg-BG"/>
        </w:rPr>
        <w:t>(2) С наредбата се определят и конкретните правомощия на кмета на общината и органите на общинска администрация, свързани със съгласуването, координацията и контрола на дейностите по ал. 1.</w:t>
      </w:r>
    </w:p>
    <w:p w:rsidR="00512CA2" w:rsidRPr="008D2CA9" w:rsidRDefault="00512CA2" w:rsidP="00512CA2">
      <w:pPr>
        <w:jc w:val="center"/>
        <w:rPr>
          <w:b/>
          <w:color w:val="000000"/>
          <w:lang w:val="bg-BG"/>
        </w:rPr>
      </w:pPr>
      <w:r w:rsidRPr="008D2CA9">
        <w:rPr>
          <w:b/>
          <w:color w:val="000000"/>
          <w:lang w:val="bg-BG"/>
        </w:rPr>
        <w:t>Глава втора</w:t>
      </w:r>
    </w:p>
    <w:p w:rsidR="00512CA2" w:rsidRPr="008D2CA9" w:rsidRDefault="00512CA2" w:rsidP="00512CA2">
      <w:pPr>
        <w:jc w:val="center"/>
        <w:rPr>
          <w:b/>
          <w:color w:val="000000"/>
          <w:lang w:val="bg-BG"/>
        </w:rPr>
      </w:pPr>
      <w:r w:rsidRPr="008D2CA9">
        <w:rPr>
          <w:b/>
          <w:color w:val="000000"/>
          <w:lang w:val="bg-BG"/>
        </w:rPr>
        <w:t>Годишно съгласуване и координация</w:t>
      </w:r>
    </w:p>
    <w:p w:rsidR="00512CA2" w:rsidRPr="008D2CA9" w:rsidRDefault="00512CA2" w:rsidP="00512CA2">
      <w:pPr>
        <w:jc w:val="center"/>
        <w:rPr>
          <w:b/>
          <w:color w:val="000000"/>
          <w:lang w:val="bg-BG"/>
        </w:rPr>
      </w:pPr>
    </w:p>
    <w:p w:rsidR="00512CA2" w:rsidRPr="008D2CA9" w:rsidRDefault="00512CA2" w:rsidP="00512CA2">
      <w:pPr>
        <w:ind w:firstLine="1080"/>
        <w:jc w:val="both"/>
        <w:rPr>
          <w:lang w:val="bg-BG"/>
        </w:rPr>
      </w:pPr>
      <w:r w:rsidRPr="008D2CA9">
        <w:rPr>
          <w:color w:val="000000"/>
          <w:lang w:val="bg-BG"/>
        </w:rPr>
        <w:t>Чл. 2 (1) До края на месец декември на всяка календарна година дружествата, предоставящи обществени услуги</w:t>
      </w:r>
      <w:r w:rsidRPr="008D2CA9">
        <w:rPr>
          <w:lang w:val="bg-BG"/>
        </w:rPr>
        <w:t>, чиято дейност е свързана и с разкопаване на улични и тротоарни настилки, вътрешно-квартални пространства, общински и полски пътища, озеленени и залесени площи на територията на община Димитровград,</w:t>
      </w:r>
      <w:r w:rsidRPr="008D2CA9">
        <w:rPr>
          <w:color w:val="FF0000"/>
          <w:lang w:val="bg-BG"/>
        </w:rPr>
        <w:t xml:space="preserve"> </w:t>
      </w:r>
      <w:r w:rsidRPr="008D2CA9">
        <w:rPr>
          <w:lang w:val="bg-BG"/>
        </w:rPr>
        <w:t>предоставят в същата инвестиционната си програма за следващата календарна година, в частта и за изграждане, ремонт и/или реконструкция на мрежи и съоръжения на техническата инфраструктура.</w:t>
      </w:r>
    </w:p>
    <w:p w:rsidR="00512CA2" w:rsidRPr="008D2CA9" w:rsidRDefault="00512CA2" w:rsidP="00512CA2">
      <w:pPr>
        <w:ind w:firstLine="1080"/>
        <w:jc w:val="both"/>
        <w:rPr>
          <w:lang w:val="bg-BG"/>
        </w:rPr>
      </w:pPr>
      <w:r w:rsidRPr="008D2CA9">
        <w:rPr>
          <w:lang w:val="bg-BG"/>
        </w:rPr>
        <w:t>(2) До края на месец март на всяка календарна година, кметът на общината или упълномощено от него длъжностно лице, изготвя график за всички предстоящи през настоящата година строителни и монтажни работи, свързани с изграждане, ремонт или поддръжка на елементите на техническата инфраструктура, като взема предвид и предоставените инвестиционни програми на дружествата по ал. 1. Графикът се предоставя на дружествата по ал. 1 и се оповестява чрез средствата за масово осведомяване и в интернет страницата на община Димитровград.</w:t>
      </w:r>
    </w:p>
    <w:p w:rsidR="00512CA2" w:rsidRPr="008D2CA9" w:rsidRDefault="00512CA2" w:rsidP="00512CA2">
      <w:pPr>
        <w:ind w:firstLine="1080"/>
        <w:jc w:val="both"/>
        <w:rPr>
          <w:lang w:val="bg-BG"/>
        </w:rPr>
      </w:pPr>
      <w:r w:rsidRPr="008D2CA9">
        <w:rPr>
          <w:lang w:val="bg-BG"/>
        </w:rPr>
        <w:t>(3) Актуализации и изменения в графика по ал. 2 се допускат само в случай на доказана неотложна нужда от извършване на строителните и монтажни дейности в обществен интерес.</w:t>
      </w:r>
    </w:p>
    <w:p w:rsidR="00512CA2" w:rsidRPr="008D2CA9" w:rsidRDefault="00512CA2" w:rsidP="00512CA2">
      <w:pPr>
        <w:ind w:firstLine="1080"/>
        <w:jc w:val="both"/>
        <w:rPr>
          <w:lang w:val="bg-BG"/>
        </w:rPr>
      </w:pPr>
      <w:r w:rsidRPr="008D2CA9">
        <w:rPr>
          <w:lang w:val="bg-BG"/>
        </w:rPr>
        <w:t xml:space="preserve">Чл. 3 Забранява се извършването на строителни </w:t>
      </w:r>
      <w:r w:rsidRPr="008D2CA9">
        <w:rPr>
          <w:color w:val="000000"/>
          <w:lang w:val="bg-BG"/>
        </w:rPr>
        <w:t>и монтажни</w:t>
      </w:r>
      <w:r w:rsidRPr="008D2CA9">
        <w:rPr>
          <w:lang w:val="bg-BG"/>
        </w:rPr>
        <w:t xml:space="preserve"> работи, свързани с разкопаване на улични и тротоарни настилки, вътрешно-квартални пространства, общински и полски пътища, озеленени и залесени площи на територията на община Димитровград от дружествата, доставчици на обществени услуги, невключени в графика по ал. 2, с изключение на случаите на повреда или авария, които трябва да бъдат отстранени незабавно.</w:t>
      </w:r>
    </w:p>
    <w:p w:rsidR="00512CA2" w:rsidRPr="008D2CA9" w:rsidRDefault="00512CA2" w:rsidP="00512CA2">
      <w:pPr>
        <w:spacing w:after="120"/>
        <w:jc w:val="both"/>
        <w:rPr>
          <w:lang w:val="bg-BG"/>
        </w:rPr>
      </w:pPr>
    </w:p>
    <w:p w:rsidR="00512CA2" w:rsidRPr="008D2CA9" w:rsidRDefault="00512CA2" w:rsidP="00512CA2">
      <w:pPr>
        <w:jc w:val="center"/>
        <w:rPr>
          <w:b/>
          <w:lang w:val="bg-BG"/>
        </w:rPr>
      </w:pPr>
      <w:r w:rsidRPr="008D2CA9">
        <w:rPr>
          <w:b/>
          <w:lang w:val="bg-BG"/>
        </w:rPr>
        <w:t>Глава трета</w:t>
      </w:r>
    </w:p>
    <w:p w:rsidR="00512CA2" w:rsidRPr="008D2CA9" w:rsidRDefault="00512CA2" w:rsidP="00512CA2">
      <w:pPr>
        <w:jc w:val="center"/>
        <w:rPr>
          <w:b/>
          <w:lang w:val="bg-BG"/>
        </w:rPr>
      </w:pPr>
      <w:r w:rsidRPr="008D2CA9">
        <w:rPr>
          <w:b/>
          <w:lang w:val="bg-BG"/>
        </w:rPr>
        <w:t>Ред и условия за извършване на строителни и монтажни работи, свързани с разкопаване на улични и тротоарни настилки, вътрешно-квартални пространства, общински и полски пътища, озеленени и залесени площи</w:t>
      </w:r>
      <w:r w:rsidRPr="008D2CA9">
        <w:rPr>
          <w:b/>
          <w:color w:val="FF0000"/>
          <w:lang w:val="bg-BG"/>
        </w:rPr>
        <w:t xml:space="preserve"> </w:t>
      </w:r>
      <w:r w:rsidRPr="008D2CA9">
        <w:rPr>
          <w:b/>
          <w:lang w:val="bg-BG"/>
        </w:rPr>
        <w:t>при ново строителство, ремонт, реконструкция или присъединяване</w:t>
      </w:r>
    </w:p>
    <w:p w:rsidR="00512CA2" w:rsidRPr="008D2CA9" w:rsidRDefault="00512CA2" w:rsidP="00512CA2">
      <w:pPr>
        <w:jc w:val="center"/>
        <w:rPr>
          <w:b/>
          <w:lang w:val="bg-BG"/>
        </w:rPr>
      </w:pPr>
    </w:p>
    <w:p w:rsidR="00512CA2" w:rsidRPr="008D2CA9" w:rsidRDefault="00512CA2" w:rsidP="00512CA2">
      <w:pPr>
        <w:ind w:firstLine="1080"/>
        <w:jc w:val="both"/>
        <w:rPr>
          <w:lang w:val="bg-BG"/>
        </w:rPr>
      </w:pPr>
      <w:r w:rsidRPr="008D2CA9">
        <w:rPr>
          <w:lang w:val="bg-BG"/>
        </w:rPr>
        <w:lastRenderedPageBreak/>
        <w:t xml:space="preserve">Чл. 4 (1) Преди започване на работа </w:t>
      </w:r>
      <w:r w:rsidRPr="008D2CA9">
        <w:rPr>
          <w:b/>
          <w:lang w:val="bg-BG"/>
        </w:rPr>
        <w:t>възложителят</w:t>
      </w:r>
      <w:r w:rsidRPr="008D2CA9">
        <w:rPr>
          <w:lang w:val="bg-BG"/>
        </w:rPr>
        <w:t xml:space="preserve"> на строителни и монтажни работи, свързани с разкопаване на улични и тротоарни настилки, вътрешно-квартални пространства, общински и полски пътища, озеленени и залесени площи на територията на община Димитровград при ново строителство и/или ремонт и/или реконструкция и/или присъединяване е длъжен да уведоми писмено за това със заявление по образец</w:t>
      </w:r>
      <w:r w:rsidRPr="008D2CA9">
        <w:rPr>
          <w:color w:val="FF0000"/>
          <w:lang w:val="bg-BG"/>
        </w:rPr>
        <w:t xml:space="preserve"> </w:t>
      </w:r>
      <w:r w:rsidRPr="008D2CA9">
        <w:rPr>
          <w:lang w:val="bg-BG"/>
        </w:rPr>
        <w:t>общинската администрация.</w:t>
      </w:r>
    </w:p>
    <w:p w:rsidR="00512CA2" w:rsidRPr="008D2CA9" w:rsidRDefault="00512CA2" w:rsidP="00512CA2">
      <w:pPr>
        <w:ind w:firstLine="1080"/>
        <w:jc w:val="both"/>
        <w:rPr>
          <w:lang w:val="bg-BG"/>
        </w:rPr>
      </w:pPr>
      <w:r w:rsidRPr="008D2CA9">
        <w:rPr>
          <w:lang w:val="bg-BG"/>
        </w:rPr>
        <w:t xml:space="preserve">(2) Към заявлението </w:t>
      </w:r>
      <w:r w:rsidRPr="008D2CA9">
        <w:rPr>
          <w:b/>
          <w:lang w:val="bg-BG"/>
        </w:rPr>
        <w:t>възложителят</w:t>
      </w:r>
      <w:r w:rsidRPr="008D2CA9">
        <w:rPr>
          <w:lang w:val="bg-BG"/>
        </w:rPr>
        <w:t xml:space="preserve"> прилага:</w:t>
      </w:r>
    </w:p>
    <w:p w:rsidR="00512CA2" w:rsidRPr="008D2CA9" w:rsidRDefault="00512CA2" w:rsidP="00512CA2">
      <w:pPr>
        <w:ind w:firstLine="708"/>
        <w:jc w:val="both"/>
        <w:rPr>
          <w:lang w:val="bg-BG"/>
        </w:rPr>
      </w:pPr>
      <w:r w:rsidRPr="008D2CA9">
        <w:rPr>
          <w:lang w:val="bg-BG"/>
        </w:rPr>
        <w:t>а)  копие от разрешението за строеж, ако такова се изисква или разрешение за поставяне за елементите на градското обзавеждане;</w:t>
      </w:r>
    </w:p>
    <w:p w:rsidR="00512CA2" w:rsidRPr="008D2CA9" w:rsidRDefault="00512CA2" w:rsidP="00512CA2">
      <w:pPr>
        <w:ind w:firstLine="708"/>
        <w:jc w:val="both"/>
        <w:rPr>
          <w:lang w:val="bg-BG"/>
        </w:rPr>
      </w:pPr>
      <w:r w:rsidRPr="008D2CA9">
        <w:rPr>
          <w:lang w:val="bg-BG"/>
        </w:rPr>
        <w:t>б) план-схема на разкопавания участък в случаите на чл. 147, ал. 1 и/или чл. 151, ал. 1 от ЗУТ;</w:t>
      </w:r>
    </w:p>
    <w:p w:rsidR="00512CA2" w:rsidRDefault="00512CA2" w:rsidP="00512CA2">
      <w:pPr>
        <w:ind w:firstLine="708"/>
        <w:jc w:val="both"/>
        <w:rPr>
          <w:lang w:val="bg-BG"/>
        </w:rPr>
      </w:pPr>
      <w:r w:rsidRPr="008D2CA9">
        <w:rPr>
          <w:lang w:val="bg-BG"/>
        </w:rPr>
        <w:t>в) план за безопасност и здраве;</w:t>
      </w:r>
    </w:p>
    <w:p w:rsidR="00157C47" w:rsidRPr="00157C47" w:rsidRDefault="00157C47" w:rsidP="00157C47">
      <w:pPr>
        <w:ind w:firstLine="720"/>
        <w:jc w:val="both"/>
        <w:rPr>
          <w:color w:val="FF0000"/>
          <w:lang w:val="bg-BG"/>
        </w:rPr>
      </w:pPr>
      <w:r w:rsidRPr="00157C47">
        <w:rPr>
          <w:color w:val="FF0000"/>
          <w:lang w:val="bg-BG"/>
        </w:rPr>
        <w:t xml:space="preserve">г) </w:t>
      </w:r>
      <w:r>
        <w:rPr>
          <w:color w:val="FF0000"/>
        </w:rPr>
        <w:t>(</w:t>
      </w:r>
      <w:r>
        <w:rPr>
          <w:color w:val="FF0000"/>
          <w:lang w:val="bg-BG"/>
        </w:rPr>
        <w:t>Изменен с Решение №1322/25.07.2019 г.</w:t>
      </w:r>
      <w:r>
        <w:rPr>
          <w:color w:val="FF0000"/>
        </w:rPr>
        <w:t>)</w:t>
      </w:r>
      <w:r w:rsidRPr="00157C47">
        <w:rPr>
          <w:color w:val="FF0000"/>
          <w:lang w:val="bg-BG"/>
        </w:rPr>
        <w:t xml:space="preserve">  проект за временна организация на движението (ВОД), съгласувана със сектор „Пътна полиция”.</w:t>
      </w:r>
    </w:p>
    <w:p w:rsidR="00512CA2" w:rsidRPr="008D2CA9" w:rsidRDefault="00512CA2" w:rsidP="00157C47">
      <w:pPr>
        <w:ind w:firstLine="708"/>
        <w:jc w:val="both"/>
        <w:rPr>
          <w:lang w:val="bg-BG"/>
        </w:rPr>
      </w:pPr>
      <w:r w:rsidRPr="008D2CA9">
        <w:rPr>
          <w:lang w:val="bg-BG"/>
        </w:rPr>
        <w:t>д) документ за внесена гаранционна вноска или предоставя банкова гаранция по реда на глава шеста на наредбата.</w:t>
      </w:r>
    </w:p>
    <w:p w:rsidR="00512CA2" w:rsidRPr="008D2CA9" w:rsidRDefault="00512CA2" w:rsidP="00512CA2">
      <w:pPr>
        <w:ind w:firstLine="708"/>
        <w:jc w:val="both"/>
        <w:rPr>
          <w:lang w:val="bg-BG"/>
        </w:rPr>
      </w:pPr>
      <w:r w:rsidRPr="008D2CA9">
        <w:rPr>
          <w:lang w:val="bg-BG"/>
        </w:rPr>
        <w:t>е) документ за платена такса за съгласуване и одобряване на проект за временна организация на движението, както и за издаване на заповед за ВОД, когато е приложимо;</w:t>
      </w:r>
    </w:p>
    <w:p w:rsidR="00512CA2" w:rsidRPr="008D2CA9" w:rsidRDefault="00512CA2" w:rsidP="00512CA2">
      <w:pPr>
        <w:ind w:firstLine="1260"/>
        <w:jc w:val="both"/>
        <w:rPr>
          <w:lang w:val="bg-BG"/>
        </w:rPr>
      </w:pPr>
      <w:r w:rsidRPr="008D2CA9">
        <w:rPr>
          <w:lang w:val="bg-BG"/>
        </w:rPr>
        <w:t xml:space="preserve">Чл. 5 (1) В 7-дневен срок след постъпване на заявлението, кметът на общината или упълномощено от него длъжностно лице от общинската администрация, издава </w:t>
      </w:r>
      <w:proofErr w:type="spellStart"/>
      <w:r w:rsidRPr="008D2CA9">
        <w:rPr>
          <w:lang w:val="bg-BG"/>
        </w:rPr>
        <w:t>съгласувателно</w:t>
      </w:r>
      <w:proofErr w:type="spellEnd"/>
      <w:r w:rsidRPr="008D2CA9">
        <w:rPr>
          <w:lang w:val="bg-BG"/>
        </w:rPr>
        <w:t xml:space="preserve"> писмо, което съдържа:</w:t>
      </w:r>
    </w:p>
    <w:p w:rsidR="00512CA2" w:rsidRPr="008D2CA9" w:rsidRDefault="00512CA2" w:rsidP="00512CA2">
      <w:pPr>
        <w:numPr>
          <w:ilvl w:val="0"/>
          <w:numId w:val="2"/>
        </w:numPr>
        <w:tabs>
          <w:tab w:val="clear" w:pos="1980"/>
        </w:tabs>
        <w:ind w:left="0" w:firstLine="1620"/>
        <w:jc w:val="both"/>
        <w:rPr>
          <w:lang w:val="bg-BG"/>
        </w:rPr>
      </w:pPr>
      <w:r w:rsidRPr="008D2CA9">
        <w:rPr>
          <w:lang w:val="bg-BG"/>
        </w:rPr>
        <w:t>предписание за срока и времето, в което да бъдат извършвани СМР и възстановителни работи;</w:t>
      </w:r>
    </w:p>
    <w:p w:rsidR="00512CA2" w:rsidRPr="008D2CA9" w:rsidRDefault="00512CA2" w:rsidP="00512CA2">
      <w:pPr>
        <w:numPr>
          <w:ilvl w:val="0"/>
          <w:numId w:val="2"/>
        </w:numPr>
        <w:tabs>
          <w:tab w:val="clear" w:pos="1980"/>
        </w:tabs>
        <w:ind w:left="0" w:firstLine="1620"/>
        <w:jc w:val="both"/>
        <w:rPr>
          <w:lang w:val="bg-BG"/>
        </w:rPr>
      </w:pPr>
      <w:r w:rsidRPr="008D2CA9">
        <w:rPr>
          <w:lang w:val="bg-BG"/>
        </w:rPr>
        <w:t>последователността, в която да бъдат извършвани СМР, в случай, че на същата територия се извършват СМР и от други лица;</w:t>
      </w:r>
    </w:p>
    <w:p w:rsidR="00512CA2" w:rsidRPr="008D2CA9" w:rsidRDefault="00512CA2" w:rsidP="00512CA2">
      <w:pPr>
        <w:numPr>
          <w:ilvl w:val="0"/>
          <w:numId w:val="2"/>
        </w:numPr>
        <w:tabs>
          <w:tab w:val="clear" w:pos="1980"/>
        </w:tabs>
        <w:ind w:left="0" w:firstLine="1620"/>
        <w:jc w:val="both"/>
        <w:rPr>
          <w:lang w:val="bg-BG"/>
        </w:rPr>
      </w:pPr>
      <w:r w:rsidRPr="008D2CA9">
        <w:rPr>
          <w:lang w:val="bg-BG"/>
        </w:rPr>
        <w:t>условия и срок за съставяне на протокол по чл. 74, ал. 2 от ЗУТ и за издаване на разрешение за засипване.</w:t>
      </w:r>
    </w:p>
    <w:p w:rsidR="00512CA2" w:rsidRPr="008D2CA9" w:rsidRDefault="00512CA2" w:rsidP="00512CA2">
      <w:pPr>
        <w:ind w:firstLine="1080"/>
        <w:jc w:val="both"/>
        <w:rPr>
          <w:lang w:val="bg-BG"/>
        </w:rPr>
      </w:pPr>
      <w:r w:rsidRPr="008D2CA9">
        <w:rPr>
          <w:lang w:val="bg-BG"/>
        </w:rPr>
        <w:t xml:space="preserve"> (2) При приложимост на чл. 4, ал. (2), точка “г”, </w:t>
      </w:r>
      <w:proofErr w:type="spellStart"/>
      <w:r w:rsidRPr="008D2CA9">
        <w:rPr>
          <w:lang w:val="bg-BG"/>
        </w:rPr>
        <w:t>съгласувателното</w:t>
      </w:r>
      <w:proofErr w:type="spellEnd"/>
      <w:r w:rsidRPr="008D2CA9">
        <w:rPr>
          <w:lang w:val="bg-BG"/>
        </w:rPr>
        <w:t xml:space="preserve"> писмо се издава в 7-дневен срок, едновременно с издаването на заповедта за ВОД.</w:t>
      </w:r>
    </w:p>
    <w:p w:rsidR="00512CA2" w:rsidRPr="008D2CA9" w:rsidRDefault="00512CA2" w:rsidP="00512CA2">
      <w:pPr>
        <w:ind w:firstLine="1080"/>
        <w:jc w:val="both"/>
        <w:rPr>
          <w:lang w:val="bg-BG"/>
        </w:rPr>
      </w:pPr>
      <w:r w:rsidRPr="008D2CA9">
        <w:rPr>
          <w:lang w:val="bg-BG"/>
        </w:rPr>
        <w:t xml:space="preserve">Чл. 6. Строителните и монтажни работи по разкопаване на улични и тротоарни настилки, вътрешно-квартални пространства, общински и полски пътища, озеленени и залесени площи могат да започнат веднага след получаване на </w:t>
      </w:r>
      <w:proofErr w:type="spellStart"/>
      <w:r w:rsidRPr="008D2CA9">
        <w:rPr>
          <w:lang w:val="bg-BG"/>
        </w:rPr>
        <w:t>съгласувателно</w:t>
      </w:r>
      <w:proofErr w:type="spellEnd"/>
      <w:r w:rsidRPr="008D2CA9">
        <w:rPr>
          <w:lang w:val="bg-BG"/>
        </w:rPr>
        <w:t xml:space="preserve"> писмо.</w:t>
      </w:r>
    </w:p>
    <w:p w:rsidR="00512CA2" w:rsidRPr="008D2CA9" w:rsidRDefault="00512CA2" w:rsidP="00512CA2">
      <w:pPr>
        <w:ind w:firstLine="1080"/>
        <w:jc w:val="both"/>
        <w:rPr>
          <w:lang w:val="bg-BG"/>
        </w:rPr>
      </w:pPr>
      <w:r w:rsidRPr="008D2CA9">
        <w:rPr>
          <w:lang w:val="bg-BG"/>
        </w:rPr>
        <w:t xml:space="preserve">Чл. 7 (1)  Най-малко три дни преди засипване на изградените или преустроени подземни мрежи или съоръжения, </w:t>
      </w:r>
      <w:r w:rsidRPr="008D2CA9">
        <w:rPr>
          <w:b/>
          <w:lang w:val="bg-BG"/>
        </w:rPr>
        <w:t>възложителят</w:t>
      </w:r>
      <w:r w:rsidRPr="008D2CA9">
        <w:rPr>
          <w:lang w:val="bg-BG"/>
        </w:rPr>
        <w:t xml:space="preserve"> е длъжен да уведоми общинската администрация в писмен вид.</w:t>
      </w:r>
    </w:p>
    <w:p w:rsidR="00512CA2" w:rsidRPr="008D2CA9" w:rsidRDefault="00512CA2" w:rsidP="00512CA2">
      <w:pPr>
        <w:ind w:firstLine="1080"/>
        <w:jc w:val="both"/>
        <w:rPr>
          <w:lang w:val="bg-BG"/>
        </w:rPr>
      </w:pPr>
      <w:r w:rsidRPr="008D2CA9">
        <w:rPr>
          <w:lang w:val="bg-BG"/>
        </w:rPr>
        <w:t xml:space="preserve">(2) Засипването се разрешава при условията на чл. 74, ал. 2 от ЗУТ и след удостоверение от отдел „Устройство на територията, кадастър и регулация” на община Димитровград за представено </w:t>
      </w:r>
      <w:proofErr w:type="spellStart"/>
      <w:r w:rsidRPr="008D2CA9">
        <w:rPr>
          <w:lang w:val="bg-BG"/>
        </w:rPr>
        <w:t>геодезическо</w:t>
      </w:r>
      <w:proofErr w:type="spellEnd"/>
      <w:r w:rsidRPr="008D2CA9">
        <w:rPr>
          <w:lang w:val="bg-BG"/>
        </w:rPr>
        <w:t xml:space="preserve"> заснемане на магнитен носител в отдела.</w:t>
      </w:r>
    </w:p>
    <w:p w:rsidR="00512CA2" w:rsidRPr="008D2CA9" w:rsidRDefault="00512CA2" w:rsidP="00512CA2">
      <w:pPr>
        <w:spacing w:after="120"/>
        <w:jc w:val="both"/>
      </w:pPr>
    </w:p>
    <w:p w:rsidR="00512CA2" w:rsidRPr="008D2CA9" w:rsidRDefault="00512CA2" w:rsidP="00512CA2">
      <w:pPr>
        <w:jc w:val="center"/>
        <w:rPr>
          <w:b/>
          <w:lang w:val="bg-BG"/>
        </w:rPr>
      </w:pPr>
      <w:r w:rsidRPr="008D2CA9">
        <w:rPr>
          <w:b/>
          <w:lang w:val="bg-BG"/>
        </w:rPr>
        <w:t>Глава четвърта</w:t>
      </w:r>
    </w:p>
    <w:p w:rsidR="00512CA2" w:rsidRPr="008D2CA9" w:rsidRDefault="00512CA2" w:rsidP="00512CA2">
      <w:pPr>
        <w:jc w:val="center"/>
        <w:rPr>
          <w:b/>
          <w:lang w:val="bg-BG"/>
        </w:rPr>
      </w:pPr>
      <w:r w:rsidRPr="008D2CA9">
        <w:rPr>
          <w:b/>
          <w:lang w:val="bg-BG"/>
        </w:rPr>
        <w:t>Ред и условия за извършване на строителни и монтажни работи при повреди и аварии на елементите на техническата инфраструктура</w:t>
      </w:r>
    </w:p>
    <w:p w:rsidR="00512CA2" w:rsidRPr="008D2CA9" w:rsidRDefault="00512CA2" w:rsidP="00512CA2">
      <w:pPr>
        <w:spacing w:after="120"/>
        <w:jc w:val="center"/>
        <w:rPr>
          <w:b/>
          <w:lang w:val="bg-BG"/>
        </w:rPr>
      </w:pPr>
    </w:p>
    <w:p w:rsidR="00512CA2" w:rsidRPr="008D2CA9" w:rsidRDefault="00512CA2" w:rsidP="00512CA2">
      <w:pPr>
        <w:ind w:firstLine="1080"/>
        <w:jc w:val="both"/>
        <w:rPr>
          <w:lang w:val="bg-BG"/>
        </w:rPr>
      </w:pPr>
      <w:r w:rsidRPr="008D2CA9">
        <w:rPr>
          <w:lang w:val="bg-BG"/>
        </w:rPr>
        <w:t xml:space="preserve">Чл. 8. (1)  При повреди и аварии на подземните съоръжения на техническата инфраструктура, които трябва да бъдат отстранени незабавно, </w:t>
      </w:r>
      <w:r w:rsidRPr="008D2CA9">
        <w:rPr>
          <w:b/>
          <w:lang w:val="bg-BG"/>
        </w:rPr>
        <w:t xml:space="preserve">възложителят </w:t>
      </w:r>
      <w:r w:rsidRPr="008D2CA9">
        <w:rPr>
          <w:lang w:val="bg-BG"/>
        </w:rPr>
        <w:t>или дружеството, предоставящо обществени услуги, може да започне СМР веднага, като уведоми за това писмено със заявление по образец</w:t>
      </w:r>
      <w:r w:rsidRPr="008D2CA9">
        <w:rPr>
          <w:color w:val="FF0000"/>
          <w:lang w:val="bg-BG"/>
        </w:rPr>
        <w:t xml:space="preserve"> </w:t>
      </w:r>
      <w:r w:rsidRPr="008D2CA9">
        <w:rPr>
          <w:lang w:val="bg-BG"/>
        </w:rPr>
        <w:t>общинската администрация.</w:t>
      </w:r>
    </w:p>
    <w:p w:rsidR="00512CA2" w:rsidRPr="008D2CA9" w:rsidRDefault="00512CA2" w:rsidP="00512CA2">
      <w:pPr>
        <w:numPr>
          <w:ilvl w:val="0"/>
          <w:numId w:val="1"/>
        </w:numPr>
        <w:ind w:left="0" w:firstLine="1800"/>
        <w:jc w:val="both"/>
        <w:rPr>
          <w:lang w:val="bg-BG"/>
        </w:rPr>
      </w:pPr>
      <w:r w:rsidRPr="008D2CA9">
        <w:rPr>
          <w:lang w:val="bg-BG"/>
        </w:rPr>
        <w:lastRenderedPageBreak/>
        <w:t xml:space="preserve">Към заявлението </w:t>
      </w:r>
      <w:r w:rsidRPr="008D2CA9">
        <w:rPr>
          <w:b/>
          <w:lang w:val="bg-BG"/>
        </w:rPr>
        <w:t>възложителят</w:t>
      </w:r>
      <w:r w:rsidRPr="008D2CA9">
        <w:rPr>
          <w:lang w:val="bg-BG"/>
        </w:rPr>
        <w:t xml:space="preserve"> прилага:</w:t>
      </w:r>
    </w:p>
    <w:p w:rsidR="00512CA2" w:rsidRPr="008D2CA9" w:rsidRDefault="00512CA2" w:rsidP="00512CA2">
      <w:pPr>
        <w:ind w:left="2124"/>
        <w:jc w:val="both"/>
        <w:rPr>
          <w:lang w:val="bg-BG"/>
        </w:rPr>
      </w:pPr>
      <w:r w:rsidRPr="008D2CA9">
        <w:rPr>
          <w:lang w:val="bg-BG"/>
        </w:rPr>
        <w:t>а) план-схема на разкопавания участък;</w:t>
      </w:r>
    </w:p>
    <w:p w:rsidR="00512CA2" w:rsidRPr="008D2CA9" w:rsidRDefault="00512CA2" w:rsidP="00512CA2">
      <w:pPr>
        <w:ind w:left="2124"/>
        <w:jc w:val="both"/>
        <w:rPr>
          <w:lang w:val="bg-BG"/>
        </w:rPr>
      </w:pPr>
      <w:r w:rsidRPr="008D2CA9">
        <w:rPr>
          <w:lang w:val="bg-BG"/>
        </w:rPr>
        <w:t>б) план за безопасност и здраве;</w:t>
      </w:r>
    </w:p>
    <w:p w:rsidR="00512CA2" w:rsidRPr="008D2CA9" w:rsidRDefault="00512CA2" w:rsidP="00512CA2">
      <w:pPr>
        <w:jc w:val="both"/>
        <w:rPr>
          <w:lang w:val="bg-BG"/>
        </w:rPr>
      </w:pPr>
      <w:r w:rsidRPr="008D2CA9">
        <w:rPr>
          <w:lang w:val="bg-BG"/>
        </w:rPr>
        <w:t xml:space="preserve">                                       в) документ за внесена гаранционна вноска и/или предоставя банкова гаранция по реда на глава шеста на наредбата, освен в случаите на чл.19 от наредбата;</w:t>
      </w:r>
    </w:p>
    <w:p w:rsidR="00512CA2" w:rsidRPr="008D2CA9" w:rsidRDefault="00512CA2" w:rsidP="00512CA2">
      <w:pPr>
        <w:ind w:firstLine="1080"/>
        <w:jc w:val="both"/>
        <w:rPr>
          <w:lang w:val="bg-BG"/>
        </w:rPr>
      </w:pPr>
      <w:r w:rsidRPr="008D2CA9">
        <w:rPr>
          <w:lang w:val="bg-BG"/>
        </w:rPr>
        <w:t xml:space="preserve">Чл. 9. (1)  При повреди и аварии на подземните съоръжения на техническата инфраструктура, които трябва  да бъдат отстранени </w:t>
      </w:r>
      <w:r w:rsidRPr="008D2CA9">
        <w:rPr>
          <w:b/>
          <w:lang w:val="bg-BG"/>
        </w:rPr>
        <w:t xml:space="preserve">незабавно </w:t>
      </w:r>
      <w:r w:rsidRPr="008D2CA9">
        <w:rPr>
          <w:lang w:val="bg-BG"/>
        </w:rPr>
        <w:t xml:space="preserve">в почивни и празнични дни или в извънработно време, възложителят или дружеството, предоставящо обществени услуги може да започне СМР веднага, като представи на дежурния към общинския съвет за сигурност следните документи – писмено уведомление (свободна форма), снимков материал  и </w:t>
      </w:r>
      <w:proofErr w:type="spellStart"/>
      <w:r w:rsidRPr="008D2CA9">
        <w:rPr>
          <w:lang w:val="bg-BG"/>
        </w:rPr>
        <w:t>проекто-график</w:t>
      </w:r>
      <w:proofErr w:type="spellEnd"/>
      <w:r w:rsidRPr="008D2CA9">
        <w:rPr>
          <w:lang w:val="bg-BG"/>
        </w:rPr>
        <w:t xml:space="preserve"> за отстраняване на аварията.</w:t>
      </w:r>
    </w:p>
    <w:p w:rsidR="00512CA2" w:rsidRPr="008D2CA9" w:rsidRDefault="00512CA2" w:rsidP="00512CA2">
      <w:pPr>
        <w:ind w:firstLine="1080"/>
        <w:jc w:val="both"/>
        <w:rPr>
          <w:lang w:val="bg-BG"/>
        </w:rPr>
      </w:pPr>
      <w:r w:rsidRPr="008D2CA9">
        <w:rPr>
          <w:lang w:val="bg-BG"/>
        </w:rPr>
        <w:t xml:space="preserve">(2)  В случаите по ал. 1 в първия работен ден </w:t>
      </w:r>
      <w:r w:rsidRPr="008D2CA9">
        <w:rPr>
          <w:b/>
          <w:lang w:val="bg-BG"/>
        </w:rPr>
        <w:t>възложителят</w:t>
      </w:r>
      <w:r w:rsidRPr="008D2CA9">
        <w:rPr>
          <w:lang w:val="bg-BG"/>
        </w:rPr>
        <w:t xml:space="preserve"> подава в община Димитровград заявление по образец, като прилага</w:t>
      </w:r>
      <w:r w:rsidRPr="008D2CA9">
        <w:rPr>
          <w:color w:val="FF0000"/>
          <w:lang w:val="bg-BG"/>
        </w:rPr>
        <w:t xml:space="preserve"> </w:t>
      </w:r>
      <w:r w:rsidRPr="008D2CA9">
        <w:rPr>
          <w:lang w:val="bg-BG"/>
        </w:rPr>
        <w:t>документите по чл. 8, ал. 2.</w:t>
      </w:r>
    </w:p>
    <w:p w:rsidR="00512CA2" w:rsidRPr="008D2CA9" w:rsidRDefault="00512CA2" w:rsidP="00512CA2">
      <w:pPr>
        <w:ind w:firstLine="1080"/>
        <w:jc w:val="both"/>
      </w:pPr>
      <w:r w:rsidRPr="008D2CA9">
        <w:rPr>
          <w:lang w:val="bg-BG"/>
        </w:rPr>
        <w:t>(3) В случаите, когато възстановяването на последиците е обективно невъзможно да бъде завършено в кратък срок (повече от един ден), операторите, предприятията и експлоатационните дружества са длъжни да осигурят за срока на ремонта безопасна проходимост със съответната сигнализация за гражданите и превозните средства в засегнатия участък.</w:t>
      </w:r>
    </w:p>
    <w:p w:rsidR="00512CA2" w:rsidRPr="008D2CA9" w:rsidRDefault="00512CA2" w:rsidP="00512CA2">
      <w:pPr>
        <w:jc w:val="center"/>
        <w:rPr>
          <w:b/>
          <w:lang w:val="bg-BG"/>
        </w:rPr>
      </w:pPr>
    </w:p>
    <w:p w:rsidR="00512CA2" w:rsidRPr="008D2CA9" w:rsidRDefault="00512CA2" w:rsidP="00512CA2">
      <w:pPr>
        <w:jc w:val="center"/>
        <w:rPr>
          <w:b/>
          <w:lang w:val="bg-BG"/>
        </w:rPr>
      </w:pPr>
      <w:r w:rsidRPr="008D2CA9">
        <w:rPr>
          <w:b/>
          <w:lang w:val="bg-BG"/>
        </w:rPr>
        <w:t>Глава пета</w:t>
      </w:r>
    </w:p>
    <w:p w:rsidR="00512CA2" w:rsidRPr="008D2CA9" w:rsidRDefault="00512CA2" w:rsidP="00512CA2">
      <w:pPr>
        <w:jc w:val="center"/>
        <w:rPr>
          <w:b/>
          <w:lang w:val="bg-BG"/>
        </w:rPr>
      </w:pPr>
      <w:r w:rsidRPr="008D2CA9">
        <w:rPr>
          <w:b/>
          <w:lang w:val="bg-BG"/>
        </w:rPr>
        <w:t>Възстановяване на техническата инфраструктура</w:t>
      </w:r>
    </w:p>
    <w:p w:rsidR="00512CA2" w:rsidRPr="008D2CA9" w:rsidRDefault="00512CA2" w:rsidP="00512CA2">
      <w:pPr>
        <w:ind w:firstLine="1080"/>
        <w:jc w:val="both"/>
        <w:rPr>
          <w:lang w:val="bg-BG"/>
        </w:rPr>
      </w:pPr>
      <w:r w:rsidRPr="008D2CA9">
        <w:rPr>
          <w:lang w:val="bg-BG"/>
        </w:rPr>
        <w:t xml:space="preserve">Чл. 10  Лицата, извършили  СМР по смисъла на тази наредба са длъжни да извършат за своя сметка необходимите възстановителни работи в сроковете, посочени в </w:t>
      </w:r>
      <w:proofErr w:type="spellStart"/>
      <w:r w:rsidRPr="008D2CA9">
        <w:rPr>
          <w:lang w:val="bg-BG"/>
        </w:rPr>
        <w:t>съгласувателните</w:t>
      </w:r>
      <w:proofErr w:type="spellEnd"/>
      <w:r w:rsidRPr="008D2CA9">
        <w:rPr>
          <w:lang w:val="bg-BG"/>
        </w:rPr>
        <w:t xml:space="preserve"> писма по чл. 5.</w:t>
      </w:r>
    </w:p>
    <w:p w:rsidR="00512CA2" w:rsidRPr="008D2CA9" w:rsidRDefault="00512CA2" w:rsidP="00512CA2">
      <w:pPr>
        <w:ind w:firstLine="1080"/>
        <w:jc w:val="both"/>
        <w:rPr>
          <w:lang w:val="bg-BG"/>
        </w:rPr>
      </w:pPr>
      <w:r w:rsidRPr="008D2CA9">
        <w:rPr>
          <w:lang w:val="bg-BG"/>
        </w:rPr>
        <w:t xml:space="preserve">Чл. 11 (1)  Възстановяването на изкопите по улици и асфалтирани алеи се извършва с инертни материали – несортиран трошен камък до ниво земно легло. Уплътняването се извършва с пневматична трамбовка на пластове по </w:t>
      </w:r>
      <w:smartTag w:uri="urn:schemas-microsoft-com:office:smarttags" w:element="metricconverter">
        <w:smartTagPr>
          <w:attr w:name="ProductID" w:val="20 см"/>
        </w:smartTagPr>
        <w:r w:rsidRPr="008D2CA9">
          <w:rPr>
            <w:lang w:val="bg-BG"/>
          </w:rPr>
          <w:t>20 см</w:t>
        </w:r>
      </w:smartTag>
      <w:r w:rsidRPr="008D2CA9">
        <w:rPr>
          <w:lang w:val="bg-BG"/>
        </w:rPr>
        <w:t xml:space="preserve">. Полага се трошен камък за пътна основа с минимална дебелина </w:t>
      </w:r>
      <w:smartTag w:uri="urn:schemas-microsoft-com:office:smarttags" w:element="metricconverter">
        <w:smartTagPr>
          <w:attr w:name="ProductID" w:val="35 см"/>
        </w:smartTagPr>
        <w:r w:rsidRPr="008D2CA9">
          <w:rPr>
            <w:lang w:val="bg-BG"/>
          </w:rPr>
          <w:t>35 см</w:t>
        </w:r>
      </w:smartTag>
      <w:r w:rsidRPr="008D2CA9">
        <w:rPr>
          <w:lang w:val="bg-BG"/>
        </w:rPr>
        <w:t>, след което се полага асфалтова смес с дебелина равна на съществуващата настилка или от съществуващия тип.  За площи по-големи от 30 кв.м. се изпълнява основната настилка на пътното платно. В този случай уплътняването се извършва с валяк.</w:t>
      </w:r>
    </w:p>
    <w:p w:rsidR="00512CA2" w:rsidRPr="008D2CA9" w:rsidRDefault="00512CA2" w:rsidP="00512CA2">
      <w:pPr>
        <w:ind w:firstLine="1080"/>
        <w:jc w:val="both"/>
        <w:rPr>
          <w:lang w:val="bg-BG"/>
        </w:rPr>
      </w:pPr>
      <w:r w:rsidRPr="008D2CA9">
        <w:rPr>
          <w:lang w:val="bg-BG"/>
        </w:rPr>
        <w:t xml:space="preserve">(2) Възстановяването на пътната настилка да обхваща ширината на изкопа, увеличена със </w:t>
      </w:r>
      <w:smartTag w:uri="urn:schemas-microsoft-com:office:smarttags" w:element="metricconverter">
        <w:smartTagPr>
          <w:attr w:name="ProductID" w:val="70 см"/>
        </w:smartTagPr>
        <w:r w:rsidRPr="008D2CA9">
          <w:rPr>
            <w:lang w:val="bg-BG"/>
          </w:rPr>
          <w:t>70 см</w:t>
        </w:r>
      </w:smartTag>
      <w:r w:rsidRPr="008D2CA9">
        <w:rPr>
          <w:lang w:val="bg-BG"/>
        </w:rPr>
        <w:t xml:space="preserve">. от двете страни. Да се оформят правоъгълни форми със страни успоредни или перпендикулярни на оста на пътя. Допустими са неравности не по-големи от </w:t>
      </w:r>
      <w:smartTag w:uri="urn:schemas-microsoft-com:office:smarttags" w:element="metricconverter">
        <w:smartTagPr>
          <w:attr w:name="ProductID" w:val="1 см"/>
        </w:smartTagPr>
        <w:r w:rsidRPr="008D2CA9">
          <w:rPr>
            <w:lang w:val="bg-BG"/>
          </w:rPr>
          <w:t>1 см</w:t>
        </w:r>
      </w:smartTag>
      <w:r w:rsidRPr="008D2CA9">
        <w:rPr>
          <w:lang w:val="bg-BG"/>
        </w:rPr>
        <w:t xml:space="preserve">.  Асфалтираният участък се </w:t>
      </w:r>
      <w:proofErr w:type="spellStart"/>
      <w:r w:rsidRPr="008D2CA9">
        <w:rPr>
          <w:lang w:val="bg-BG"/>
        </w:rPr>
        <w:t>окантва</w:t>
      </w:r>
      <w:proofErr w:type="spellEnd"/>
      <w:r w:rsidRPr="008D2CA9">
        <w:rPr>
          <w:lang w:val="bg-BG"/>
        </w:rPr>
        <w:t xml:space="preserve"> с битумна емулсия или материал за по-добра връзка.</w:t>
      </w:r>
    </w:p>
    <w:p w:rsidR="00512CA2" w:rsidRPr="008D2CA9" w:rsidRDefault="00512CA2" w:rsidP="00512CA2">
      <w:pPr>
        <w:ind w:firstLine="1080"/>
        <w:jc w:val="both"/>
        <w:rPr>
          <w:lang w:val="bg-BG"/>
        </w:rPr>
      </w:pPr>
      <w:r w:rsidRPr="008D2CA9">
        <w:rPr>
          <w:lang w:val="bg-BG"/>
        </w:rPr>
        <w:t xml:space="preserve">Чл. 12 (1)  Възстановяването на тротоарни настилки с бетонови плочи се извършва с плочи с дебелина </w:t>
      </w:r>
      <w:smartTag w:uri="urn:schemas-microsoft-com:office:smarttags" w:element="metricconverter">
        <w:smartTagPr>
          <w:attr w:name="ProductID" w:val="4 см"/>
        </w:smartTagPr>
        <w:r w:rsidRPr="008D2CA9">
          <w:rPr>
            <w:lang w:val="bg-BG"/>
          </w:rPr>
          <w:t>4 см</w:t>
        </w:r>
      </w:smartTag>
      <w:r w:rsidRPr="008D2CA9">
        <w:rPr>
          <w:lang w:val="bg-BG"/>
        </w:rPr>
        <w:t xml:space="preserve">., </w:t>
      </w:r>
      <w:proofErr w:type="spellStart"/>
      <w:r w:rsidRPr="008D2CA9">
        <w:rPr>
          <w:lang w:val="bg-BG"/>
        </w:rPr>
        <w:t>вароциментов</w:t>
      </w:r>
      <w:proofErr w:type="spellEnd"/>
      <w:r w:rsidRPr="008D2CA9">
        <w:rPr>
          <w:lang w:val="bg-BG"/>
        </w:rPr>
        <w:t xml:space="preserve"> разтвор М 50 – </w:t>
      </w:r>
      <w:smartTag w:uri="urn:schemas-microsoft-com:office:smarttags" w:element="metricconverter">
        <w:smartTagPr>
          <w:attr w:name="ProductID" w:val="4 см"/>
        </w:smartTagPr>
        <w:r w:rsidRPr="008D2CA9">
          <w:rPr>
            <w:lang w:val="bg-BG"/>
          </w:rPr>
          <w:t>4 см</w:t>
        </w:r>
      </w:smartTag>
      <w:r w:rsidRPr="008D2CA9">
        <w:rPr>
          <w:lang w:val="bg-BG"/>
        </w:rPr>
        <w:t xml:space="preserve">., уплътнен пясък – </w:t>
      </w:r>
      <w:smartTag w:uri="urn:schemas-microsoft-com:office:smarttags" w:element="metricconverter">
        <w:smartTagPr>
          <w:attr w:name="ProductID" w:val="3 см"/>
        </w:smartTagPr>
        <w:r w:rsidRPr="008D2CA9">
          <w:rPr>
            <w:lang w:val="bg-BG"/>
          </w:rPr>
          <w:t>3 см</w:t>
        </w:r>
      </w:smartTag>
      <w:r w:rsidRPr="008D2CA9">
        <w:rPr>
          <w:lang w:val="bg-BG"/>
        </w:rPr>
        <w:t xml:space="preserve">., уплътнен несортиран трошен камък – </w:t>
      </w:r>
      <w:smartTag w:uri="urn:schemas-microsoft-com:office:smarttags" w:element="metricconverter">
        <w:smartTagPr>
          <w:attr w:name="ProductID" w:val="10 см"/>
        </w:smartTagPr>
        <w:r w:rsidRPr="008D2CA9">
          <w:rPr>
            <w:lang w:val="bg-BG"/>
          </w:rPr>
          <w:t>10 см</w:t>
        </w:r>
      </w:smartTag>
      <w:r w:rsidRPr="008D2CA9">
        <w:rPr>
          <w:lang w:val="bg-BG"/>
        </w:rPr>
        <w:t>.</w:t>
      </w:r>
    </w:p>
    <w:p w:rsidR="00512CA2" w:rsidRPr="008D2CA9" w:rsidRDefault="00512CA2" w:rsidP="00512CA2">
      <w:pPr>
        <w:ind w:firstLine="1080"/>
        <w:jc w:val="both"/>
        <w:rPr>
          <w:lang w:val="bg-BG"/>
        </w:rPr>
      </w:pPr>
      <w:r w:rsidRPr="008D2CA9">
        <w:rPr>
          <w:lang w:val="bg-BG"/>
        </w:rPr>
        <w:t xml:space="preserve">(2) Възстановяването на бетонни настилки се извършва с бетон клас В10  – 15см., пясък – </w:t>
      </w:r>
      <w:smartTag w:uri="urn:schemas-microsoft-com:office:smarttags" w:element="metricconverter">
        <w:smartTagPr>
          <w:attr w:name="ProductID" w:val="3 см"/>
        </w:smartTagPr>
        <w:r w:rsidRPr="008D2CA9">
          <w:rPr>
            <w:lang w:val="bg-BG"/>
          </w:rPr>
          <w:t>3 см</w:t>
        </w:r>
      </w:smartTag>
      <w:r w:rsidRPr="008D2CA9">
        <w:rPr>
          <w:lang w:val="bg-BG"/>
        </w:rPr>
        <w:t xml:space="preserve">., несортиран трошен камък – </w:t>
      </w:r>
      <w:smartTag w:uri="urn:schemas-microsoft-com:office:smarttags" w:element="metricconverter">
        <w:smartTagPr>
          <w:attr w:name="ProductID" w:val="10 см"/>
        </w:smartTagPr>
        <w:r w:rsidRPr="008D2CA9">
          <w:rPr>
            <w:lang w:val="bg-BG"/>
          </w:rPr>
          <w:t>10 см</w:t>
        </w:r>
      </w:smartTag>
      <w:r w:rsidRPr="008D2CA9">
        <w:rPr>
          <w:lang w:val="bg-BG"/>
        </w:rPr>
        <w:t>.</w:t>
      </w:r>
    </w:p>
    <w:p w:rsidR="00512CA2" w:rsidRPr="008D2CA9" w:rsidRDefault="00512CA2" w:rsidP="00512CA2">
      <w:pPr>
        <w:ind w:firstLine="1080"/>
        <w:jc w:val="both"/>
        <w:rPr>
          <w:lang w:val="bg-BG"/>
        </w:rPr>
      </w:pPr>
      <w:r w:rsidRPr="008D2CA9">
        <w:rPr>
          <w:lang w:val="bg-BG"/>
        </w:rPr>
        <w:t>(3) Тротоарите се възстановяват с нови материали, съответстващи на съществуващата настилка. В случай, че тротоарът завършва с тревна или свободна площ, да се укрепва с градински бордюри.</w:t>
      </w:r>
    </w:p>
    <w:p w:rsidR="00512CA2" w:rsidRPr="008D2CA9" w:rsidRDefault="00512CA2" w:rsidP="00512CA2">
      <w:pPr>
        <w:ind w:firstLine="1080"/>
        <w:jc w:val="both"/>
        <w:rPr>
          <w:lang w:val="bg-BG"/>
        </w:rPr>
      </w:pPr>
      <w:r w:rsidRPr="008D2CA9">
        <w:rPr>
          <w:lang w:val="bg-BG"/>
        </w:rPr>
        <w:t xml:space="preserve">Чл. 13. Възстановяването на зелените площи се извършва с изкопаната почва, като същата се трамбова на пластове до </w:t>
      </w:r>
      <w:smartTag w:uri="urn:schemas-microsoft-com:office:smarttags" w:element="metricconverter">
        <w:smartTagPr>
          <w:attr w:name="ProductID" w:val="20 см"/>
        </w:smartTagPr>
        <w:r w:rsidRPr="008D2CA9">
          <w:rPr>
            <w:lang w:val="bg-BG"/>
          </w:rPr>
          <w:t>20 см</w:t>
        </w:r>
      </w:smartTag>
      <w:r w:rsidRPr="008D2CA9">
        <w:rPr>
          <w:lang w:val="bg-BG"/>
        </w:rPr>
        <w:t>. и се озеленява със същия вид растителност. Приемането се извършва от представител на общинска администрация и представител на фирмата по озеленяване.</w:t>
      </w:r>
    </w:p>
    <w:p w:rsidR="00512CA2" w:rsidRPr="008D2CA9" w:rsidRDefault="00512CA2" w:rsidP="00512CA2">
      <w:pPr>
        <w:ind w:firstLine="1080"/>
        <w:jc w:val="both"/>
        <w:rPr>
          <w:lang w:val="bg-BG"/>
        </w:rPr>
      </w:pPr>
      <w:r w:rsidRPr="008D2CA9">
        <w:rPr>
          <w:lang w:val="bg-BG"/>
        </w:rPr>
        <w:lastRenderedPageBreak/>
        <w:t xml:space="preserve">Чл. 14. Възстановяването при преминаване през поземлени имоти и пътища без настилка – общинска собственост се извършва с изкопаната почва, като същата се трамбова на пластове до </w:t>
      </w:r>
      <w:smartTag w:uri="urn:schemas-microsoft-com:office:smarttags" w:element="metricconverter">
        <w:smartTagPr>
          <w:attr w:name="ProductID" w:val="20 см"/>
        </w:smartTagPr>
        <w:r w:rsidRPr="008D2CA9">
          <w:rPr>
            <w:lang w:val="bg-BG"/>
          </w:rPr>
          <w:t>20 см</w:t>
        </w:r>
      </w:smartTag>
      <w:r w:rsidRPr="008D2CA9">
        <w:rPr>
          <w:lang w:val="bg-BG"/>
        </w:rPr>
        <w:t>.</w:t>
      </w:r>
    </w:p>
    <w:p w:rsidR="00512CA2" w:rsidRPr="008D2CA9" w:rsidRDefault="00512CA2" w:rsidP="00512CA2">
      <w:pPr>
        <w:ind w:firstLine="1080"/>
        <w:jc w:val="both"/>
        <w:rPr>
          <w:lang w:val="bg-BG"/>
        </w:rPr>
      </w:pPr>
      <w:r w:rsidRPr="008D2CA9">
        <w:rPr>
          <w:lang w:val="bg-BG"/>
        </w:rPr>
        <w:t xml:space="preserve">Чл. 15. В </w:t>
      </w:r>
      <w:proofErr w:type="spellStart"/>
      <w:r w:rsidRPr="008D2CA9">
        <w:rPr>
          <w:lang w:val="bg-BG"/>
        </w:rPr>
        <w:t>съгласувателните</w:t>
      </w:r>
      <w:proofErr w:type="spellEnd"/>
      <w:r w:rsidRPr="008D2CA9">
        <w:rPr>
          <w:lang w:val="bg-BG"/>
        </w:rPr>
        <w:t xml:space="preserve"> писма по чл. 5 от наредбата, съгласуващият орган може да даде и допълнителни указания за извършване на възстановителните работи, с оглед особеностите на терена.</w:t>
      </w:r>
    </w:p>
    <w:p w:rsidR="00512CA2" w:rsidRPr="008D2CA9" w:rsidRDefault="00512CA2" w:rsidP="00512CA2">
      <w:pPr>
        <w:ind w:firstLine="1080"/>
        <w:jc w:val="both"/>
        <w:rPr>
          <w:lang w:val="bg-BG"/>
        </w:rPr>
      </w:pPr>
      <w:r w:rsidRPr="008D2CA9">
        <w:rPr>
          <w:lang w:val="bg-BG"/>
        </w:rPr>
        <w:t xml:space="preserve">Чл. 16. (1) Незабавно след извършване на необходимите възстановителни работи, посочени в </w:t>
      </w:r>
      <w:proofErr w:type="spellStart"/>
      <w:r w:rsidRPr="008D2CA9">
        <w:rPr>
          <w:lang w:val="bg-BG"/>
        </w:rPr>
        <w:t>съгласувателните</w:t>
      </w:r>
      <w:proofErr w:type="spellEnd"/>
      <w:r w:rsidRPr="008D2CA9">
        <w:rPr>
          <w:lang w:val="bg-BG"/>
        </w:rPr>
        <w:t xml:space="preserve"> писма по чл. 5, </w:t>
      </w:r>
      <w:r w:rsidRPr="008D2CA9">
        <w:rPr>
          <w:b/>
          <w:lang w:val="bg-BG"/>
        </w:rPr>
        <w:t>възложителят</w:t>
      </w:r>
      <w:r w:rsidRPr="008D2CA9">
        <w:rPr>
          <w:lang w:val="bg-BG"/>
        </w:rPr>
        <w:t xml:space="preserve"> на строителни и монтажни работи, свързани с разкопаване на </w:t>
      </w:r>
      <w:r w:rsidRPr="008D2CA9">
        <w:rPr>
          <w:color w:val="000000"/>
          <w:lang w:val="bg-BG"/>
        </w:rPr>
        <w:t>улични и тротоарни настилки, вътрешно-квартални пространства, общински и полски пътища, озеленени и залесени площи</w:t>
      </w:r>
      <w:r w:rsidRPr="008D2CA9">
        <w:rPr>
          <w:lang w:val="bg-BG"/>
        </w:rPr>
        <w:t>,</w:t>
      </w:r>
      <w:r w:rsidRPr="008D2CA9">
        <w:rPr>
          <w:color w:val="FF0000"/>
          <w:lang w:val="bg-BG"/>
        </w:rPr>
        <w:t xml:space="preserve"> </w:t>
      </w:r>
      <w:r w:rsidRPr="008D2CA9">
        <w:rPr>
          <w:lang w:val="bg-BG"/>
        </w:rPr>
        <w:t>уведомява писмено общинската администрация.</w:t>
      </w:r>
    </w:p>
    <w:p w:rsidR="00512CA2" w:rsidRPr="008D2CA9" w:rsidRDefault="00512CA2" w:rsidP="00512CA2">
      <w:pPr>
        <w:ind w:firstLine="1080"/>
        <w:jc w:val="both"/>
        <w:rPr>
          <w:lang w:val="bg-BG"/>
        </w:rPr>
      </w:pPr>
      <w:r w:rsidRPr="008D2CA9">
        <w:rPr>
          <w:lang w:val="bg-BG"/>
        </w:rPr>
        <w:t xml:space="preserve">(2) За </w:t>
      </w:r>
      <w:proofErr w:type="spellStart"/>
      <w:r w:rsidRPr="008D2CA9">
        <w:rPr>
          <w:lang w:val="bg-BG"/>
        </w:rPr>
        <w:t>новоизградени</w:t>
      </w:r>
      <w:proofErr w:type="spellEnd"/>
      <w:r w:rsidRPr="008D2CA9">
        <w:rPr>
          <w:lang w:val="bg-BG"/>
        </w:rPr>
        <w:t xml:space="preserve"> обекти, при които са извършвани дейности по ал.1, уведомителното писмо се подава след въвеждане на обекта в експлоатация.</w:t>
      </w:r>
    </w:p>
    <w:p w:rsidR="00512CA2" w:rsidRPr="008D2CA9" w:rsidRDefault="00512CA2" w:rsidP="00512CA2">
      <w:pPr>
        <w:ind w:firstLine="1080"/>
        <w:jc w:val="both"/>
        <w:rPr>
          <w:lang w:val="bg-BG"/>
        </w:rPr>
      </w:pPr>
      <w:r w:rsidRPr="008D2CA9">
        <w:rPr>
          <w:lang w:val="bg-BG"/>
        </w:rPr>
        <w:t xml:space="preserve">Чл. 17. За констатиране качеството на възстановителните работи в 14-дневен срок от постъпване на уведомлението по чл. 16 се съставя двустранен протокол от упълномощени представители на общинската администрация и на </w:t>
      </w:r>
      <w:r w:rsidRPr="008D2CA9">
        <w:rPr>
          <w:b/>
          <w:lang w:val="bg-BG"/>
        </w:rPr>
        <w:t>възложителя</w:t>
      </w:r>
      <w:r w:rsidRPr="008D2CA9">
        <w:rPr>
          <w:lang w:val="bg-BG"/>
        </w:rPr>
        <w:t>.</w:t>
      </w:r>
    </w:p>
    <w:p w:rsidR="00512CA2" w:rsidRPr="008D2CA9" w:rsidRDefault="00512CA2" w:rsidP="00512CA2">
      <w:pPr>
        <w:jc w:val="both"/>
        <w:rPr>
          <w:lang w:val="bg-BG"/>
        </w:rPr>
      </w:pPr>
    </w:p>
    <w:p w:rsidR="00512CA2" w:rsidRPr="008D2CA9" w:rsidRDefault="00512CA2" w:rsidP="00512CA2">
      <w:pPr>
        <w:jc w:val="both"/>
        <w:rPr>
          <w:lang w:val="bg-BG"/>
        </w:rPr>
      </w:pPr>
    </w:p>
    <w:p w:rsidR="00512CA2" w:rsidRPr="008D2CA9" w:rsidRDefault="00512CA2" w:rsidP="00512CA2">
      <w:pPr>
        <w:jc w:val="center"/>
        <w:rPr>
          <w:b/>
          <w:lang w:val="bg-BG"/>
        </w:rPr>
      </w:pPr>
      <w:r w:rsidRPr="008D2CA9">
        <w:rPr>
          <w:b/>
          <w:lang w:val="bg-BG"/>
        </w:rPr>
        <w:t>Глава шеста</w:t>
      </w:r>
    </w:p>
    <w:p w:rsidR="00512CA2" w:rsidRPr="008D2CA9" w:rsidRDefault="00512CA2" w:rsidP="00512CA2">
      <w:pPr>
        <w:jc w:val="center"/>
        <w:rPr>
          <w:b/>
          <w:lang w:val="bg-BG"/>
        </w:rPr>
      </w:pPr>
      <w:r w:rsidRPr="008D2CA9">
        <w:rPr>
          <w:b/>
          <w:lang w:val="bg-BG"/>
        </w:rPr>
        <w:t>Размер на гаранционната вноска за качествено изпълнение на възстановителните работи. Ред и условия за възстановяване на гаранционната вноска</w:t>
      </w:r>
    </w:p>
    <w:p w:rsidR="00512CA2" w:rsidRDefault="00512CA2" w:rsidP="00512CA2">
      <w:pPr>
        <w:jc w:val="center"/>
      </w:pPr>
    </w:p>
    <w:p w:rsidR="00157C47" w:rsidRPr="00157C47" w:rsidRDefault="00157C47" w:rsidP="00157C47">
      <w:pPr>
        <w:ind w:firstLine="708"/>
        <w:jc w:val="both"/>
        <w:outlineLvl w:val="0"/>
        <w:rPr>
          <w:color w:val="FF0000"/>
          <w:lang w:val="bg-BG"/>
        </w:rPr>
      </w:pPr>
      <w:r w:rsidRPr="00157C47">
        <w:rPr>
          <w:color w:val="FF0000"/>
          <w:lang w:val="bg-BG"/>
        </w:rPr>
        <w:t>Чл. 18.</w:t>
      </w:r>
      <w:r w:rsidRPr="00157C47">
        <w:rPr>
          <w:color w:val="FF0000"/>
        </w:rPr>
        <w:t xml:space="preserve"> </w:t>
      </w:r>
      <w:proofErr w:type="gramStart"/>
      <w:r>
        <w:rPr>
          <w:color w:val="FF0000"/>
        </w:rPr>
        <w:t>(</w:t>
      </w:r>
      <w:r>
        <w:rPr>
          <w:color w:val="FF0000"/>
          <w:lang w:val="bg-BG"/>
        </w:rPr>
        <w:t>Изменен с Решение №1322/25.07.2019 г.</w:t>
      </w:r>
      <w:r>
        <w:rPr>
          <w:color w:val="FF0000"/>
        </w:rPr>
        <w:t>)</w:t>
      </w:r>
      <w:proofErr w:type="gramEnd"/>
      <w:r w:rsidRPr="00157C47">
        <w:rPr>
          <w:color w:val="FF0000"/>
          <w:lang w:val="bg-BG"/>
        </w:rPr>
        <w:t xml:space="preserve"> Като гаранция за качествено изпълнение на възстановителните работи при изпълнение на СМР, свързани с разкопаване при ново строителство и/или ремонт и/или реконструкция и/или присъединяване, възложителят внася гаранционна вноска и/или предоставя банкова гаранция</w:t>
      </w:r>
      <w:r w:rsidRPr="00157C47">
        <w:rPr>
          <w:color w:val="FF0000"/>
        </w:rPr>
        <w:t xml:space="preserve"> </w:t>
      </w:r>
      <w:r w:rsidRPr="00157C47">
        <w:rPr>
          <w:b/>
          <w:color w:val="FF0000"/>
          <w:lang w:val="bg-BG"/>
        </w:rPr>
        <w:t>и/или застраховка (обезпечаваща изпълнението чрез покритие на отговорността на изпълнителя на възстановителните работи)</w:t>
      </w:r>
      <w:r w:rsidRPr="00157C47">
        <w:rPr>
          <w:color w:val="FF0000"/>
          <w:lang w:val="bg-BG"/>
        </w:rPr>
        <w:t xml:space="preserve"> в размер както следва:</w:t>
      </w:r>
    </w:p>
    <w:p w:rsidR="00157C47" w:rsidRPr="00157C47" w:rsidRDefault="00157C47" w:rsidP="00157C47">
      <w:pPr>
        <w:ind w:firstLine="708"/>
        <w:jc w:val="both"/>
        <w:outlineLvl w:val="0"/>
        <w:rPr>
          <w:color w:val="FF0000"/>
          <w:lang w:val="bg-BG"/>
        </w:rPr>
      </w:pPr>
      <w:r w:rsidRPr="00157C47">
        <w:rPr>
          <w:color w:val="FF0000"/>
          <w:lang w:val="bg-BG"/>
        </w:rPr>
        <w:t>(1) За възстановяване на трайна пътна настилка – 50 лв./кв.м.</w:t>
      </w:r>
    </w:p>
    <w:p w:rsidR="00157C47" w:rsidRPr="00157C47" w:rsidRDefault="00157C47" w:rsidP="00157C47">
      <w:pPr>
        <w:ind w:firstLine="708"/>
        <w:jc w:val="both"/>
        <w:outlineLvl w:val="0"/>
        <w:rPr>
          <w:color w:val="FF0000"/>
          <w:lang w:val="bg-BG"/>
        </w:rPr>
      </w:pPr>
      <w:r w:rsidRPr="00157C47">
        <w:rPr>
          <w:color w:val="FF0000"/>
          <w:lang w:val="bg-BG"/>
        </w:rPr>
        <w:t>(2) За възстановяване на терени без трайна настилка, банкети на пътища и зелени площи – 30лв./кв.м.</w:t>
      </w:r>
    </w:p>
    <w:p w:rsidR="00157C47" w:rsidRPr="00157C47" w:rsidRDefault="00157C47" w:rsidP="00157C47">
      <w:pPr>
        <w:ind w:firstLine="708"/>
        <w:jc w:val="both"/>
        <w:outlineLvl w:val="0"/>
        <w:rPr>
          <w:color w:val="FF0000"/>
          <w:lang w:val="bg-BG"/>
        </w:rPr>
      </w:pPr>
      <w:r w:rsidRPr="00157C47">
        <w:rPr>
          <w:color w:val="FF0000"/>
          <w:lang w:val="bg-BG"/>
        </w:rPr>
        <w:t>(3) За възстановяване на настилка от плочи – 40 лв./кв.м.”</w:t>
      </w:r>
    </w:p>
    <w:p w:rsidR="00157C47" w:rsidRPr="00157C47" w:rsidRDefault="00157C47" w:rsidP="00157C47">
      <w:pPr>
        <w:jc w:val="both"/>
      </w:pPr>
    </w:p>
    <w:p w:rsidR="00512CA2" w:rsidRPr="008D2CA9" w:rsidRDefault="00512CA2" w:rsidP="00512CA2">
      <w:pPr>
        <w:ind w:firstLine="708"/>
        <w:jc w:val="both"/>
        <w:outlineLvl w:val="0"/>
        <w:rPr>
          <w:color w:val="FF0000"/>
          <w:lang w:val="bg-BG"/>
        </w:rPr>
      </w:pPr>
      <w:r w:rsidRPr="008D2CA9">
        <w:rPr>
          <w:lang w:val="bg-BG"/>
        </w:rPr>
        <w:t>Чл.19. Ежегодно, до края на месец януари дружествата, предоставящи обществени услуги, чиято дейност е свързана и с аварийни разкопавания на територията на община Димитровград предоставят в полза на община Димитровград годишна гаранционна вноска в размер на 6000 лева като гаранция за качествено изпълнение на възстановителните работи.</w:t>
      </w:r>
    </w:p>
    <w:p w:rsidR="00512CA2" w:rsidRPr="008D2CA9" w:rsidRDefault="00512CA2" w:rsidP="00512CA2">
      <w:pPr>
        <w:ind w:firstLine="708"/>
        <w:jc w:val="both"/>
        <w:outlineLvl w:val="0"/>
        <w:rPr>
          <w:lang w:val="bg-BG"/>
        </w:rPr>
      </w:pPr>
      <w:r w:rsidRPr="008D2CA9">
        <w:rPr>
          <w:bCs/>
          <w:lang w:val="bg-BG"/>
        </w:rPr>
        <w:t>Чл.20.</w:t>
      </w:r>
      <w:r w:rsidRPr="008D2CA9">
        <w:rPr>
          <w:lang w:val="bg-BG"/>
        </w:rPr>
        <w:t xml:space="preserve"> (1) В границата на урбанизираните територии  гаранционната вноска и/или банковата гаранция по чл.18 се възстановява и/или освобождава след съставяне на протокол по чл. 17 с констатации за качествено изпълнени възстановителни работи.</w:t>
      </w:r>
    </w:p>
    <w:p w:rsidR="00512CA2" w:rsidRPr="008D2CA9" w:rsidRDefault="00512CA2" w:rsidP="00512CA2">
      <w:pPr>
        <w:ind w:firstLine="708"/>
        <w:jc w:val="both"/>
        <w:outlineLvl w:val="0"/>
        <w:rPr>
          <w:lang w:val="bg-BG"/>
        </w:rPr>
      </w:pPr>
      <w:r w:rsidRPr="008D2CA9">
        <w:rPr>
          <w:lang w:val="bg-BG"/>
        </w:rPr>
        <w:t xml:space="preserve">(2) При констатиране на некачествено изпълнение на възстановителните работи част от гаранционната вноска и/или банковата гаранция в размер на 30 лв./кв.м., внесена по реда на чл.18 не се възстановява и/или освобождава. </w:t>
      </w:r>
    </w:p>
    <w:p w:rsidR="00512CA2" w:rsidRPr="008D2CA9" w:rsidRDefault="00512CA2" w:rsidP="00512CA2">
      <w:pPr>
        <w:ind w:firstLine="708"/>
        <w:jc w:val="both"/>
        <w:outlineLvl w:val="0"/>
        <w:rPr>
          <w:lang w:val="bg-BG"/>
        </w:rPr>
      </w:pPr>
      <w:r w:rsidRPr="008D2CA9">
        <w:rPr>
          <w:bCs/>
          <w:lang w:val="bg-BG"/>
        </w:rPr>
        <w:t>Чл. 21</w:t>
      </w:r>
      <w:r w:rsidRPr="008D2CA9">
        <w:rPr>
          <w:lang w:val="bg-BG"/>
        </w:rPr>
        <w:t xml:space="preserve">  (1) Шест  месеца след подписване на протокола по чл. 17 упълномощени от кмета на община Димитровград длъжностни лица извършват повторна проверка относно качеството на възстановителните работи и съставят констативен протокол.</w:t>
      </w:r>
    </w:p>
    <w:p w:rsidR="00512CA2" w:rsidRPr="008D2CA9" w:rsidRDefault="00512CA2" w:rsidP="00512CA2">
      <w:pPr>
        <w:ind w:firstLine="708"/>
        <w:jc w:val="both"/>
        <w:outlineLvl w:val="0"/>
        <w:rPr>
          <w:lang w:val="bg-BG"/>
        </w:rPr>
      </w:pPr>
      <w:r w:rsidRPr="008D2CA9">
        <w:rPr>
          <w:lang w:val="bg-BG"/>
        </w:rPr>
        <w:lastRenderedPageBreak/>
        <w:t xml:space="preserve">(2) При констатиране на качествени възстановителни работи част от остатъка от гаранционната вноска и/или банковата гаранция, внесена и/или предоставена по реда на чл. 18 в размер на 20 лв./кв.м., се възстановява и/или освобождава на възложителя.  </w:t>
      </w:r>
    </w:p>
    <w:p w:rsidR="00512CA2" w:rsidRPr="008D2CA9" w:rsidRDefault="00512CA2" w:rsidP="00512CA2">
      <w:pPr>
        <w:ind w:firstLine="708"/>
        <w:jc w:val="both"/>
        <w:outlineLvl w:val="0"/>
        <w:rPr>
          <w:lang w:val="bg-BG"/>
        </w:rPr>
      </w:pPr>
      <w:r w:rsidRPr="008D2CA9">
        <w:rPr>
          <w:lang w:val="bg-BG"/>
        </w:rPr>
        <w:t xml:space="preserve">(3) При констатиране на некачествени възстановителни работи остатъкът от гаранционната вноска и/или банковата гаранция, внесена и/или предоставена по реда на чл. 18 в размер на 30 лв./кв.м., се задържа и се използва за извършване на възстановителните дейности.  </w:t>
      </w:r>
    </w:p>
    <w:p w:rsidR="00512CA2" w:rsidRPr="008D2CA9" w:rsidRDefault="00512CA2" w:rsidP="00512CA2">
      <w:pPr>
        <w:ind w:firstLine="708"/>
        <w:jc w:val="both"/>
        <w:outlineLvl w:val="0"/>
        <w:rPr>
          <w:lang w:val="bg-BG"/>
        </w:rPr>
      </w:pPr>
      <w:r w:rsidRPr="008D2CA9">
        <w:rPr>
          <w:bCs/>
          <w:lang w:val="bg-BG"/>
        </w:rPr>
        <w:t>Чл. 22</w:t>
      </w:r>
      <w:r w:rsidRPr="008D2CA9">
        <w:rPr>
          <w:lang w:val="bg-BG"/>
        </w:rPr>
        <w:t xml:space="preserve"> (1)  Извън границата на урбанизираните територии след съставяне на протокол по чл. 17 с констатации за качествено изпълнени възстановителни работи се възстановява и/или освобождава в пълният размер на гаранционната вноска и/или банковата гаранция, внесена по реда на чл. 18 от наредбата.</w:t>
      </w:r>
    </w:p>
    <w:p w:rsidR="00512CA2" w:rsidRPr="008D2CA9" w:rsidRDefault="00512CA2" w:rsidP="00512CA2">
      <w:pPr>
        <w:ind w:firstLine="708"/>
        <w:jc w:val="both"/>
        <w:outlineLvl w:val="0"/>
        <w:rPr>
          <w:lang w:val="bg-BG"/>
        </w:rPr>
      </w:pPr>
      <w:r w:rsidRPr="008D2CA9">
        <w:rPr>
          <w:lang w:val="bg-BG"/>
        </w:rPr>
        <w:t>(2) При констатиране на некачествено изпълнение на възстановителните работи се прилагат разпоредбите на чл.21.</w:t>
      </w:r>
    </w:p>
    <w:p w:rsidR="00512CA2" w:rsidRPr="008D2CA9" w:rsidRDefault="00512CA2" w:rsidP="00512CA2">
      <w:pPr>
        <w:ind w:firstLine="708"/>
        <w:jc w:val="both"/>
        <w:outlineLvl w:val="0"/>
        <w:rPr>
          <w:lang w:val="bg-BG"/>
        </w:rPr>
      </w:pPr>
      <w:r w:rsidRPr="008D2CA9">
        <w:rPr>
          <w:lang w:val="bg-BG"/>
        </w:rPr>
        <w:t xml:space="preserve">Чл. 23 (1) В края на месец декември, всяка календарна година комисия, назначена от кмета на община Димитровград извършва проверка по всички случаи на аварийни разкопавания от текущата календарна година, за които е констатирано некачествено изпълнение на възстановителните работи. При повторно констатиране на некачествени възстановителни работи от гаранционната вноска, внесена по реда на чл. 19 в размер на 6000 лв., се задържат необходимите средства за извършване на необходимите възстановителни дейности.  </w:t>
      </w:r>
    </w:p>
    <w:p w:rsidR="00512CA2" w:rsidRPr="008D2CA9" w:rsidRDefault="00512CA2" w:rsidP="00512CA2">
      <w:pPr>
        <w:ind w:firstLine="1440"/>
        <w:jc w:val="both"/>
        <w:rPr>
          <w:b/>
          <w:lang w:val="bg-BG"/>
        </w:rPr>
      </w:pPr>
      <w:r w:rsidRPr="008D2CA9">
        <w:rPr>
          <w:lang w:val="bg-BG"/>
        </w:rPr>
        <w:t xml:space="preserve">  </w:t>
      </w:r>
    </w:p>
    <w:p w:rsidR="00512CA2" w:rsidRPr="008D2CA9" w:rsidRDefault="00512CA2" w:rsidP="00512CA2">
      <w:pPr>
        <w:jc w:val="center"/>
        <w:rPr>
          <w:b/>
          <w:lang w:val="bg-BG"/>
        </w:rPr>
      </w:pPr>
      <w:r w:rsidRPr="008D2CA9">
        <w:rPr>
          <w:b/>
          <w:lang w:val="bg-BG"/>
        </w:rPr>
        <w:t>Глава седма</w:t>
      </w:r>
    </w:p>
    <w:p w:rsidR="00512CA2" w:rsidRPr="008D2CA9" w:rsidRDefault="00512CA2" w:rsidP="00512CA2">
      <w:pPr>
        <w:jc w:val="center"/>
        <w:rPr>
          <w:b/>
          <w:lang w:val="bg-BG"/>
        </w:rPr>
      </w:pPr>
      <w:r w:rsidRPr="008D2CA9">
        <w:rPr>
          <w:b/>
          <w:lang w:val="bg-BG"/>
        </w:rPr>
        <w:t>Административен контрол</w:t>
      </w:r>
    </w:p>
    <w:p w:rsidR="00512CA2" w:rsidRPr="008D2CA9" w:rsidRDefault="00512CA2" w:rsidP="00512CA2">
      <w:pPr>
        <w:jc w:val="center"/>
        <w:rPr>
          <w:b/>
          <w:lang w:val="bg-BG"/>
        </w:rPr>
      </w:pPr>
    </w:p>
    <w:p w:rsidR="00512CA2" w:rsidRPr="008D2CA9" w:rsidRDefault="00512CA2" w:rsidP="00512CA2">
      <w:pPr>
        <w:ind w:firstLine="708"/>
        <w:jc w:val="both"/>
        <w:rPr>
          <w:lang w:val="bg-BG"/>
        </w:rPr>
      </w:pPr>
      <w:r w:rsidRPr="008D2CA9">
        <w:rPr>
          <w:lang w:val="bg-BG"/>
        </w:rPr>
        <w:t>Чл. 24  (1)  Контролът по спазването на тази наредба се упражнява от кмета на общината или упълномощени от него длъжностни лица.</w:t>
      </w:r>
    </w:p>
    <w:p w:rsidR="00512CA2" w:rsidRPr="008D2CA9" w:rsidRDefault="00512CA2" w:rsidP="00512CA2">
      <w:pPr>
        <w:ind w:firstLine="708"/>
        <w:jc w:val="both"/>
        <w:rPr>
          <w:lang w:val="bg-BG"/>
        </w:rPr>
      </w:pPr>
      <w:r w:rsidRPr="008D2CA9">
        <w:rPr>
          <w:lang w:val="bg-BG"/>
        </w:rPr>
        <w:t>(2) Във връзка с изпълнение на функциите им по тази наредба, контролните органи по ал. 1 имат право:</w:t>
      </w:r>
    </w:p>
    <w:p w:rsidR="00512CA2" w:rsidRPr="008D2CA9" w:rsidRDefault="00512CA2" w:rsidP="00512CA2">
      <w:pPr>
        <w:ind w:firstLine="708"/>
        <w:jc w:val="both"/>
        <w:rPr>
          <w:lang w:val="bg-BG"/>
        </w:rPr>
      </w:pPr>
      <w:r w:rsidRPr="008D2CA9">
        <w:rPr>
          <w:lang w:val="bg-BG"/>
        </w:rPr>
        <w:t>1. на свободен достъп до строежите и съоръженията по време на извършване на строителните и монтажни работи.</w:t>
      </w:r>
    </w:p>
    <w:p w:rsidR="00512CA2" w:rsidRPr="008D2CA9" w:rsidRDefault="00512CA2" w:rsidP="00512CA2">
      <w:pPr>
        <w:ind w:firstLine="708"/>
        <w:jc w:val="both"/>
        <w:rPr>
          <w:lang w:val="bg-BG"/>
        </w:rPr>
      </w:pPr>
      <w:r w:rsidRPr="008D2CA9">
        <w:rPr>
          <w:lang w:val="bg-BG"/>
        </w:rPr>
        <w:t>2. да изискват всички необходими за проверките документи, данни, легитимация, писмени справки и обяснения от длъжностните лица в администрации, от участниците в строителството, от лицата на строежа, от специализираните контролни органи и дружества.</w:t>
      </w:r>
    </w:p>
    <w:p w:rsidR="00512CA2" w:rsidRPr="008D2CA9" w:rsidRDefault="00512CA2" w:rsidP="00512CA2">
      <w:pPr>
        <w:ind w:firstLine="708"/>
        <w:jc w:val="both"/>
        <w:rPr>
          <w:lang w:val="bg-BG"/>
        </w:rPr>
      </w:pPr>
      <w:r w:rsidRPr="008D2CA9">
        <w:rPr>
          <w:lang w:val="bg-BG"/>
        </w:rPr>
        <w:t>(3) Средствата, набрани от отчисления в размер на 50 на сто от събраните по тази наредба приходи за общинския бюджет, представляващи такси, цени на услуги, глоби и имуществени санкции се разходват само за изграждане и поддържане на пътната и техническата инфраструктура, собственост на общината, за развитие на материалната база, за повишаване на квалификацията и за стимулиране на служителите от съответните дирекции на общината при условия и по ред, определен със заповед на кмета на община Димитровград.</w:t>
      </w:r>
    </w:p>
    <w:p w:rsidR="00512CA2" w:rsidRPr="008D2CA9" w:rsidRDefault="00512CA2" w:rsidP="00512CA2">
      <w:pPr>
        <w:jc w:val="both"/>
      </w:pPr>
    </w:p>
    <w:p w:rsidR="00512CA2" w:rsidRPr="008D2CA9" w:rsidRDefault="00512CA2" w:rsidP="00512CA2">
      <w:pPr>
        <w:jc w:val="both"/>
        <w:rPr>
          <w:lang w:val="bg-BG"/>
        </w:rPr>
      </w:pPr>
    </w:p>
    <w:p w:rsidR="00512CA2" w:rsidRPr="008D2CA9" w:rsidRDefault="00512CA2" w:rsidP="00512CA2">
      <w:pPr>
        <w:jc w:val="center"/>
        <w:rPr>
          <w:b/>
          <w:lang w:val="bg-BG"/>
        </w:rPr>
      </w:pPr>
      <w:r w:rsidRPr="008D2CA9">
        <w:rPr>
          <w:b/>
          <w:lang w:val="bg-BG"/>
        </w:rPr>
        <w:t>Глава осма</w:t>
      </w:r>
    </w:p>
    <w:p w:rsidR="00512CA2" w:rsidRPr="008D2CA9" w:rsidRDefault="00512CA2" w:rsidP="00512CA2">
      <w:pPr>
        <w:jc w:val="center"/>
        <w:rPr>
          <w:b/>
          <w:lang w:val="bg-BG"/>
        </w:rPr>
      </w:pPr>
      <w:r w:rsidRPr="008D2CA9">
        <w:rPr>
          <w:b/>
          <w:lang w:val="bg-BG"/>
        </w:rPr>
        <w:t>Административно-наказателна отговорност</w:t>
      </w:r>
    </w:p>
    <w:p w:rsidR="00512CA2" w:rsidRPr="008D2CA9" w:rsidRDefault="00512CA2" w:rsidP="00512CA2">
      <w:pPr>
        <w:jc w:val="center"/>
        <w:rPr>
          <w:b/>
          <w:lang w:val="bg-BG"/>
        </w:rPr>
      </w:pPr>
    </w:p>
    <w:p w:rsidR="00512CA2" w:rsidRPr="008D2CA9" w:rsidRDefault="00512CA2" w:rsidP="00512CA2">
      <w:pPr>
        <w:ind w:firstLine="1080"/>
        <w:jc w:val="both"/>
        <w:rPr>
          <w:lang w:val="bg-BG"/>
        </w:rPr>
      </w:pPr>
      <w:r w:rsidRPr="008D2CA9">
        <w:rPr>
          <w:lang w:val="bg-BG"/>
        </w:rPr>
        <w:t>Чл. 25. Наказва се с глоба от 1000 до 5000 лева, ако по друг нормативен акт не е предвидено по-тежко наказание – участник в строителството, който:</w:t>
      </w:r>
    </w:p>
    <w:p w:rsidR="00512CA2" w:rsidRPr="008D2CA9" w:rsidRDefault="00512CA2" w:rsidP="00512CA2">
      <w:pPr>
        <w:ind w:firstLine="1080"/>
        <w:jc w:val="both"/>
        <w:rPr>
          <w:lang w:val="bg-BG"/>
        </w:rPr>
      </w:pPr>
      <w:r w:rsidRPr="008D2CA9">
        <w:rPr>
          <w:lang w:val="bg-BG"/>
        </w:rPr>
        <w:lastRenderedPageBreak/>
        <w:t xml:space="preserve">1. извършва, разпореди или допусне извършването на СМР по тази наредба, без да уведоми за това община Димитровград и без за това да е издадено </w:t>
      </w:r>
      <w:proofErr w:type="spellStart"/>
      <w:r w:rsidRPr="008D2CA9">
        <w:rPr>
          <w:lang w:val="bg-BG"/>
        </w:rPr>
        <w:t>съгласувателно</w:t>
      </w:r>
      <w:proofErr w:type="spellEnd"/>
      <w:r w:rsidRPr="008D2CA9">
        <w:rPr>
          <w:lang w:val="bg-BG"/>
        </w:rPr>
        <w:t xml:space="preserve"> писмо по чл. 5 на наредбата;</w:t>
      </w:r>
    </w:p>
    <w:p w:rsidR="00512CA2" w:rsidRPr="008D2CA9" w:rsidRDefault="00512CA2" w:rsidP="00512CA2">
      <w:pPr>
        <w:ind w:firstLine="1080"/>
        <w:jc w:val="both"/>
        <w:rPr>
          <w:lang w:val="bg-BG"/>
        </w:rPr>
      </w:pPr>
      <w:r w:rsidRPr="008D2CA9">
        <w:rPr>
          <w:lang w:val="bg-BG"/>
        </w:rPr>
        <w:t>2. не изпълни писмено предписание или нареждане на контролен орган по тази наредба, издадено в рамките на неговата компетентност;</w:t>
      </w:r>
    </w:p>
    <w:p w:rsidR="00512CA2" w:rsidRPr="008D2CA9" w:rsidRDefault="00512CA2" w:rsidP="00512CA2">
      <w:pPr>
        <w:ind w:firstLine="1080"/>
        <w:jc w:val="both"/>
        <w:rPr>
          <w:lang w:val="bg-BG"/>
        </w:rPr>
      </w:pPr>
      <w:r w:rsidRPr="008D2CA9">
        <w:rPr>
          <w:lang w:val="bg-BG"/>
        </w:rPr>
        <w:t>3. не осигури достъп, не представи необходимите документи, данни, легитимация и писмени справки на контролните органи по тази наредба;</w:t>
      </w:r>
    </w:p>
    <w:p w:rsidR="00512CA2" w:rsidRPr="008D2CA9" w:rsidRDefault="00512CA2" w:rsidP="00512CA2">
      <w:pPr>
        <w:ind w:firstLine="1080"/>
        <w:jc w:val="both"/>
        <w:rPr>
          <w:lang w:val="bg-BG"/>
        </w:rPr>
      </w:pPr>
      <w:r w:rsidRPr="008D2CA9">
        <w:rPr>
          <w:lang w:val="bg-BG"/>
        </w:rPr>
        <w:t>4. засипе изградените или преустроени подземни мрежи или съоръжения без издадено разрешение за засипване по реда на наредбата;</w:t>
      </w:r>
    </w:p>
    <w:p w:rsidR="00512CA2" w:rsidRPr="008D2CA9" w:rsidRDefault="00512CA2" w:rsidP="00512CA2">
      <w:pPr>
        <w:ind w:firstLine="1080"/>
        <w:jc w:val="both"/>
        <w:rPr>
          <w:lang w:val="bg-BG"/>
        </w:rPr>
      </w:pPr>
      <w:r w:rsidRPr="008D2CA9">
        <w:rPr>
          <w:lang w:val="bg-BG"/>
        </w:rPr>
        <w:t>5. не извърши възстановителните работи и не отстрани за своя сметка нанесените повреди на общинско имущество във връзка с осъществявани от него СМР по тази наредба в срока, определен от органите на общината.</w:t>
      </w:r>
    </w:p>
    <w:p w:rsidR="00512CA2" w:rsidRPr="008D2CA9" w:rsidRDefault="00512CA2" w:rsidP="00512CA2">
      <w:pPr>
        <w:ind w:firstLine="1080"/>
        <w:jc w:val="both"/>
        <w:rPr>
          <w:lang w:val="bg-BG"/>
        </w:rPr>
      </w:pPr>
      <w:r w:rsidRPr="008D2CA9">
        <w:rPr>
          <w:lang w:val="bg-BG"/>
        </w:rPr>
        <w:t>Чл. 26.  За други нарушения по тази наредба, както и на решенията и предписанията, основани на нея, наказанието е глоба от 500 до 1000 лева, ако в друг нормативен акт не е предвидено по-тежко наказание.</w:t>
      </w:r>
    </w:p>
    <w:p w:rsidR="00512CA2" w:rsidRPr="008D2CA9" w:rsidRDefault="00512CA2" w:rsidP="00512CA2">
      <w:pPr>
        <w:ind w:firstLine="1080"/>
        <w:jc w:val="both"/>
        <w:rPr>
          <w:lang w:val="bg-BG"/>
        </w:rPr>
      </w:pPr>
      <w:r w:rsidRPr="008D2CA9">
        <w:rPr>
          <w:lang w:val="bg-BG"/>
        </w:rPr>
        <w:t>Чл. 27. Ако нарушението по чл. 27 и по чл. 28 бъде продължено, след като е констатирано с акт или, ако в срока за издаване на наказателното постановление бъде извършено друго нарушение от същото лице, наказанието е глоба от 3000 до 5000 лева, независимо от наказанието по първото нарушение.</w:t>
      </w:r>
    </w:p>
    <w:p w:rsidR="00512CA2" w:rsidRPr="008D2CA9" w:rsidRDefault="00512CA2" w:rsidP="00512CA2">
      <w:pPr>
        <w:ind w:firstLine="1080"/>
        <w:jc w:val="both"/>
        <w:rPr>
          <w:lang w:val="bg-BG"/>
        </w:rPr>
      </w:pPr>
      <w:r w:rsidRPr="008D2CA9">
        <w:rPr>
          <w:lang w:val="bg-BG"/>
        </w:rPr>
        <w:t>Чл. 28. (1)  Кметът на общината или упълномощено от него длъжностно лице налага имуществена санкция в размер от 10 000 до 50 000 лева на юридическо лице или едноличен търговец, което е:</w:t>
      </w:r>
    </w:p>
    <w:p w:rsidR="00512CA2" w:rsidRPr="008D2CA9" w:rsidRDefault="00512CA2" w:rsidP="00512CA2">
      <w:pPr>
        <w:numPr>
          <w:ilvl w:val="3"/>
          <w:numId w:val="3"/>
        </w:numPr>
        <w:tabs>
          <w:tab w:val="clear" w:pos="2520"/>
          <w:tab w:val="num" w:pos="1440"/>
        </w:tabs>
        <w:ind w:left="1440" w:firstLine="0"/>
        <w:jc w:val="both"/>
        <w:rPr>
          <w:lang w:val="bg-BG"/>
        </w:rPr>
      </w:pPr>
      <w:r w:rsidRPr="008D2CA9">
        <w:rPr>
          <w:lang w:val="bg-BG"/>
        </w:rPr>
        <w:t>възложител на СМР по смисъла на тази наредба, за които не е подало уведомление;</w:t>
      </w:r>
    </w:p>
    <w:p w:rsidR="00512CA2" w:rsidRPr="008D2CA9" w:rsidRDefault="00512CA2" w:rsidP="00512CA2">
      <w:pPr>
        <w:numPr>
          <w:ilvl w:val="0"/>
          <w:numId w:val="3"/>
        </w:numPr>
        <w:tabs>
          <w:tab w:val="num" w:pos="0"/>
        </w:tabs>
        <w:ind w:left="0" w:firstLine="1440"/>
        <w:jc w:val="both"/>
        <w:rPr>
          <w:lang w:val="bg-BG"/>
        </w:rPr>
      </w:pPr>
      <w:r w:rsidRPr="008D2CA9">
        <w:rPr>
          <w:lang w:val="bg-BG"/>
        </w:rPr>
        <w:t>възложител на СМР, който не е изпълнил писмено предписание или нареждане на контролен орган по тази наредба, издадено в рамките на  неговата компетентност;</w:t>
      </w:r>
    </w:p>
    <w:p w:rsidR="00512CA2" w:rsidRPr="008D2CA9" w:rsidRDefault="00512CA2" w:rsidP="00512CA2">
      <w:pPr>
        <w:numPr>
          <w:ilvl w:val="0"/>
          <w:numId w:val="3"/>
        </w:numPr>
        <w:tabs>
          <w:tab w:val="num" w:pos="0"/>
        </w:tabs>
        <w:ind w:left="0" w:firstLine="1440"/>
        <w:jc w:val="both"/>
        <w:rPr>
          <w:lang w:val="bg-BG"/>
        </w:rPr>
      </w:pPr>
      <w:r w:rsidRPr="008D2CA9">
        <w:rPr>
          <w:lang w:val="bg-BG"/>
        </w:rPr>
        <w:t>възложител, който не осигури достъп или не представи необходимите документи, данни, легитимация и писмени справки на контролните органи по тази наредба;</w:t>
      </w:r>
    </w:p>
    <w:p w:rsidR="00512CA2" w:rsidRPr="008D2CA9" w:rsidRDefault="00512CA2" w:rsidP="00512CA2">
      <w:pPr>
        <w:numPr>
          <w:ilvl w:val="0"/>
          <w:numId w:val="3"/>
        </w:numPr>
        <w:tabs>
          <w:tab w:val="num" w:pos="0"/>
        </w:tabs>
        <w:ind w:left="0" w:firstLine="1440"/>
        <w:jc w:val="both"/>
        <w:rPr>
          <w:lang w:val="bg-BG"/>
        </w:rPr>
      </w:pPr>
      <w:r w:rsidRPr="008D2CA9">
        <w:rPr>
          <w:lang w:val="bg-BG"/>
        </w:rPr>
        <w:t>възложител, който засипе изградените или преустроени подземни мрежи или съоръжения, без издадено разрешение за засипване по реда на наредбата;</w:t>
      </w:r>
    </w:p>
    <w:p w:rsidR="00512CA2" w:rsidRPr="008D2CA9" w:rsidRDefault="00512CA2" w:rsidP="00512CA2">
      <w:pPr>
        <w:numPr>
          <w:ilvl w:val="0"/>
          <w:numId w:val="3"/>
        </w:numPr>
        <w:tabs>
          <w:tab w:val="num" w:pos="0"/>
        </w:tabs>
        <w:ind w:left="0" w:firstLine="1440"/>
        <w:jc w:val="both"/>
        <w:rPr>
          <w:lang w:val="bg-BG"/>
        </w:rPr>
      </w:pPr>
      <w:r w:rsidRPr="008D2CA9">
        <w:rPr>
          <w:lang w:val="bg-BG"/>
        </w:rPr>
        <w:t>възложител, който не извърши възстановителните работи и не отстрани за своя сметка нанесените повреди на общинско имущество във връзка с осъществявани от него СМР по тази наредба в срока, определен от органите на общината.</w:t>
      </w:r>
    </w:p>
    <w:p w:rsidR="00512CA2" w:rsidRPr="008D2CA9" w:rsidRDefault="00512CA2" w:rsidP="00512CA2">
      <w:pPr>
        <w:ind w:left="372" w:firstLine="708"/>
        <w:jc w:val="both"/>
        <w:rPr>
          <w:lang w:val="bg-BG"/>
        </w:rPr>
      </w:pPr>
      <w:r w:rsidRPr="008D2CA9">
        <w:rPr>
          <w:lang w:val="bg-BG"/>
        </w:rPr>
        <w:t>(2) Санкциите по ал. 1 се налагат по реда на чл. 29 и 30 от наредбата.</w:t>
      </w:r>
    </w:p>
    <w:p w:rsidR="00512CA2" w:rsidRPr="008D2CA9" w:rsidRDefault="00512CA2" w:rsidP="00512CA2">
      <w:pPr>
        <w:ind w:left="372" w:firstLine="708"/>
        <w:jc w:val="both"/>
        <w:rPr>
          <w:lang w:val="bg-BG"/>
        </w:rPr>
      </w:pPr>
      <w:r w:rsidRPr="008D2CA9">
        <w:rPr>
          <w:lang w:val="bg-BG"/>
        </w:rPr>
        <w:t>Чл. 29. (1)  Установяването на нарушения по тази наредба, издаването, обжалването и изпълнението на наказателните постановления се извършват по реда на Закона за административните нарушения и наказания.</w:t>
      </w:r>
    </w:p>
    <w:p w:rsidR="00512CA2" w:rsidRPr="008D2CA9" w:rsidRDefault="00512CA2" w:rsidP="00512CA2">
      <w:pPr>
        <w:ind w:left="372" w:firstLine="708"/>
        <w:jc w:val="both"/>
        <w:rPr>
          <w:lang w:val="bg-BG"/>
        </w:rPr>
      </w:pPr>
      <w:r w:rsidRPr="008D2CA9">
        <w:rPr>
          <w:lang w:val="bg-BG"/>
        </w:rPr>
        <w:t>(2)  Актовете за установяване на нарушенията по тази наредба се съставят от упълномощени длъжностни лица от общинска администрация.</w:t>
      </w:r>
    </w:p>
    <w:p w:rsidR="00512CA2" w:rsidRPr="008D2CA9" w:rsidRDefault="00512CA2" w:rsidP="00512CA2">
      <w:pPr>
        <w:ind w:left="372" w:firstLine="708"/>
        <w:jc w:val="both"/>
        <w:rPr>
          <w:lang w:val="bg-BG"/>
        </w:rPr>
      </w:pPr>
      <w:r w:rsidRPr="008D2CA9">
        <w:rPr>
          <w:lang w:val="bg-BG"/>
        </w:rPr>
        <w:t>Чл. 30. Наказателните постановления се издават от кмета на общината.</w:t>
      </w:r>
    </w:p>
    <w:p w:rsidR="00512CA2" w:rsidRPr="008D2CA9" w:rsidRDefault="00512CA2" w:rsidP="00512CA2">
      <w:pPr>
        <w:spacing w:after="120"/>
        <w:jc w:val="center"/>
        <w:rPr>
          <w:b/>
          <w:lang w:val="bg-BG"/>
        </w:rPr>
      </w:pPr>
    </w:p>
    <w:p w:rsidR="00512CA2" w:rsidRPr="008D2CA9" w:rsidRDefault="00512CA2" w:rsidP="00512CA2">
      <w:pPr>
        <w:spacing w:after="120"/>
        <w:jc w:val="center"/>
        <w:rPr>
          <w:b/>
          <w:lang w:val="bg-BG"/>
        </w:rPr>
      </w:pPr>
      <w:r w:rsidRPr="008D2CA9">
        <w:rPr>
          <w:b/>
          <w:lang w:val="bg-BG"/>
        </w:rPr>
        <w:t>Преходни и заключителни разпоредби</w:t>
      </w:r>
    </w:p>
    <w:p w:rsidR="00512CA2" w:rsidRPr="008D2CA9" w:rsidRDefault="00512CA2" w:rsidP="00512CA2">
      <w:pPr>
        <w:ind w:firstLine="1077"/>
        <w:jc w:val="both"/>
        <w:rPr>
          <w:lang w:val="bg-BG"/>
        </w:rPr>
      </w:pPr>
      <w:r w:rsidRPr="008D2CA9">
        <w:rPr>
          <w:lang w:val="bg-BG"/>
        </w:rPr>
        <w:t xml:space="preserve">§ 1  Наредбата се издава на основание чл. 21, ал. 1, т. 13 и ал. 2, </w:t>
      </w:r>
      <w:proofErr w:type="spellStart"/>
      <w:r w:rsidRPr="008D2CA9">
        <w:rPr>
          <w:lang w:val="bg-BG"/>
        </w:rPr>
        <w:t>вр</w:t>
      </w:r>
      <w:proofErr w:type="spellEnd"/>
      <w:r w:rsidRPr="008D2CA9">
        <w:rPr>
          <w:lang w:val="bg-BG"/>
        </w:rPr>
        <w:t>. чл. 22, ал. 4 и сл. от ЗМСМА, както и на основание чл. 71, 72 от ЗУТ.</w:t>
      </w:r>
    </w:p>
    <w:p w:rsidR="00512CA2" w:rsidRPr="008D2CA9" w:rsidRDefault="00512CA2" w:rsidP="00512CA2">
      <w:pPr>
        <w:shd w:val="clear" w:color="auto" w:fill="FFFFFF"/>
        <w:jc w:val="both"/>
        <w:textAlignment w:val="baseline"/>
        <w:rPr>
          <w:lang w:val="ru-RU" w:eastAsia="bg-BG" w:bidi="bn-IN"/>
        </w:rPr>
      </w:pPr>
      <w:r w:rsidRPr="008D2CA9">
        <w:rPr>
          <w:color w:val="FF0000"/>
          <w:lang w:val="bg-BG"/>
        </w:rPr>
        <w:tab/>
      </w:r>
      <w:r w:rsidRPr="008D2CA9">
        <w:rPr>
          <w:lang w:val="bg-BG"/>
        </w:rPr>
        <w:t xml:space="preserve">      §2</w:t>
      </w:r>
      <w:r w:rsidRPr="008D2CA9">
        <w:rPr>
          <w:color w:val="FF0000"/>
          <w:lang w:val="bg-BG"/>
        </w:rPr>
        <w:t xml:space="preserve"> </w:t>
      </w:r>
      <w:r w:rsidRPr="008D2CA9">
        <w:rPr>
          <w:b/>
          <w:bCs/>
          <w:lang w:val="bg-BG" w:eastAsia="bg-BG" w:bidi="bn-IN"/>
        </w:rPr>
        <w:t>Отменя</w:t>
      </w:r>
      <w:r w:rsidRPr="008D2CA9">
        <w:rPr>
          <w:lang w:val="bg-BG" w:eastAsia="bg-BG" w:bidi="bn-IN"/>
        </w:rPr>
        <w:t xml:space="preserve"> Наредба </w:t>
      </w:r>
      <w:r w:rsidRPr="008D2CA9">
        <w:rPr>
          <w:b/>
          <w:lang w:val="bg-BG"/>
        </w:rPr>
        <w:t>№ 24</w:t>
      </w:r>
      <w:r w:rsidRPr="008D2CA9">
        <w:rPr>
          <w:lang w:val="bg-BG" w:eastAsia="bg-BG" w:bidi="bn-IN"/>
        </w:rPr>
        <w:t xml:space="preserve"> за реда и условията за извършване на строителни и монтажни работи, свързани с разкопаване, приета  с </w:t>
      </w:r>
      <w:r w:rsidRPr="008D2CA9">
        <w:rPr>
          <w:b/>
          <w:bCs/>
          <w:lang w:val="bg-BG" w:eastAsia="bg-BG" w:bidi="bn-IN"/>
        </w:rPr>
        <w:t>№</w:t>
      </w:r>
      <w:r w:rsidRPr="008D2CA9">
        <w:rPr>
          <w:b/>
          <w:color w:val="000000"/>
          <w:lang w:val="ru-RU"/>
        </w:rPr>
        <w:t>973 от 29.04.2010 г.</w:t>
      </w:r>
      <w:r w:rsidRPr="008D2CA9">
        <w:rPr>
          <w:lang w:val="bg-BG" w:eastAsia="bg-BG" w:bidi="bn-IN"/>
        </w:rPr>
        <w:t> </w:t>
      </w:r>
      <w:r w:rsidRPr="008D2CA9">
        <w:rPr>
          <w:b/>
          <w:bCs/>
          <w:lang w:val="bg-BG" w:eastAsia="bg-BG" w:bidi="bn-IN"/>
        </w:rPr>
        <w:t xml:space="preserve">Общински </w:t>
      </w:r>
      <w:r w:rsidRPr="008D2CA9">
        <w:rPr>
          <w:b/>
          <w:bCs/>
          <w:lang w:val="bg-BG" w:eastAsia="bg-BG" w:bidi="bn-IN"/>
        </w:rPr>
        <w:lastRenderedPageBreak/>
        <w:t>съвет – Димитровград</w:t>
      </w:r>
      <w:r w:rsidRPr="008D2CA9">
        <w:rPr>
          <w:lang w:val="bg-BG" w:eastAsia="bg-BG" w:bidi="bn-IN"/>
        </w:rPr>
        <w:t xml:space="preserve">  и изменена и допълнена с изменена и допълнена с </w:t>
      </w:r>
      <w:r w:rsidRPr="008D2CA9">
        <w:rPr>
          <w:color w:val="000000"/>
          <w:lang w:val="ru-RU"/>
        </w:rPr>
        <w:t>Решение №1714 от 20.09.2011г., Решение №1673 от 30.04.2015г. и Решение №778 от 26.10.2017г.</w:t>
      </w:r>
      <w:r w:rsidRPr="008D2CA9">
        <w:rPr>
          <w:lang w:val="bg-BG" w:eastAsia="bg-BG" w:bidi="bn-IN"/>
        </w:rPr>
        <w:t> на  Общински съвет – Димитровград.</w:t>
      </w:r>
    </w:p>
    <w:p w:rsidR="00512CA2" w:rsidRPr="008D2CA9" w:rsidRDefault="00512CA2" w:rsidP="00512CA2">
      <w:pPr>
        <w:shd w:val="clear" w:color="auto" w:fill="FFFFFF"/>
        <w:ind w:firstLine="720"/>
        <w:jc w:val="both"/>
        <w:textAlignment w:val="baseline"/>
        <w:rPr>
          <w:lang w:val="bg-BG" w:eastAsia="bg-BG" w:bidi="bn-IN"/>
        </w:rPr>
      </w:pPr>
      <w:r w:rsidRPr="008D2CA9">
        <w:rPr>
          <w:lang w:val="ru-RU"/>
        </w:rPr>
        <w:t xml:space="preserve">      </w:t>
      </w:r>
      <w:r w:rsidRPr="008D2CA9">
        <w:rPr>
          <w:lang w:val="bg-BG"/>
        </w:rPr>
        <w:t>§</w:t>
      </w:r>
      <w:r w:rsidRPr="008D2CA9">
        <w:rPr>
          <w:lang w:val="ru-RU"/>
        </w:rPr>
        <w:t xml:space="preserve">3 </w:t>
      </w:r>
      <w:r w:rsidRPr="008D2CA9">
        <w:rPr>
          <w:lang w:val="bg-BG"/>
        </w:rPr>
        <w:t xml:space="preserve">В едномесечен срок от влизане в сила на настоящата наредба, да бъдат извършени съответните изменения в други нормативни актове на Общински съвет Димитровград, уреждащи същата материя. </w:t>
      </w:r>
    </w:p>
    <w:p w:rsidR="00512CA2" w:rsidRPr="008D2CA9" w:rsidRDefault="00512CA2" w:rsidP="00512CA2">
      <w:pPr>
        <w:shd w:val="clear" w:color="auto" w:fill="FFFFFF"/>
        <w:jc w:val="both"/>
        <w:textAlignment w:val="baseline"/>
        <w:rPr>
          <w:lang w:val="bg-BG" w:eastAsia="bg-BG" w:bidi="bn-IN"/>
        </w:rPr>
      </w:pPr>
      <w:r w:rsidRPr="008D2CA9">
        <w:rPr>
          <w:lang w:val="bg-BG" w:eastAsia="bg-BG" w:bidi="bn-IN"/>
        </w:rPr>
        <w:t>     </w:t>
      </w:r>
      <w:r w:rsidRPr="008D2CA9">
        <w:rPr>
          <w:lang w:val="bg-BG" w:eastAsia="bg-BG" w:bidi="bn-IN"/>
        </w:rPr>
        <w:tab/>
      </w:r>
    </w:p>
    <w:p w:rsidR="00512CA2" w:rsidRPr="008D2CA9" w:rsidRDefault="00512CA2" w:rsidP="00512CA2">
      <w:pPr>
        <w:jc w:val="both"/>
        <w:rPr>
          <w:b/>
        </w:rPr>
      </w:pPr>
    </w:p>
    <w:p w:rsidR="00512CA2" w:rsidRPr="008D2CA9" w:rsidRDefault="00512CA2" w:rsidP="00512CA2">
      <w:pPr>
        <w:jc w:val="both"/>
        <w:rPr>
          <w:b/>
        </w:rPr>
      </w:pPr>
    </w:p>
    <w:p w:rsidR="00512CA2" w:rsidRPr="00457FDB" w:rsidRDefault="00512CA2" w:rsidP="00512CA2">
      <w:pPr>
        <w:rPr>
          <w:b/>
          <w:lang w:val="bg-BG"/>
        </w:rPr>
      </w:pPr>
      <w:r>
        <w:rPr>
          <w:lang w:val="bg-BG"/>
        </w:rPr>
        <w:t xml:space="preserve">Приета с </w:t>
      </w:r>
      <w:r>
        <w:rPr>
          <w:b/>
          <w:lang w:val="bg-BG"/>
        </w:rPr>
        <w:t xml:space="preserve">Решение </w:t>
      </w:r>
      <w:r>
        <w:rPr>
          <w:b/>
          <w:color w:val="000000"/>
          <w:lang w:val="bg-BG"/>
        </w:rPr>
        <w:t xml:space="preserve">№ </w:t>
      </w:r>
      <w:r>
        <w:rPr>
          <w:b/>
          <w:color w:val="000000"/>
        </w:rPr>
        <w:t>1092</w:t>
      </w:r>
      <w:r>
        <w:rPr>
          <w:b/>
          <w:lang w:val="bg-BG"/>
        </w:rPr>
        <w:t>/</w:t>
      </w:r>
      <w:r>
        <w:rPr>
          <w:b/>
          <w:lang w:val="ru-RU"/>
        </w:rPr>
        <w:t>2</w:t>
      </w:r>
      <w:r>
        <w:rPr>
          <w:b/>
        </w:rPr>
        <w:t>9</w:t>
      </w:r>
      <w:r>
        <w:rPr>
          <w:b/>
          <w:lang w:val="ru-RU"/>
        </w:rPr>
        <w:t>.</w:t>
      </w:r>
      <w:r>
        <w:rPr>
          <w:b/>
        </w:rPr>
        <w:t>11</w:t>
      </w:r>
      <w:r>
        <w:rPr>
          <w:b/>
          <w:lang w:val="ru-RU"/>
        </w:rPr>
        <w:t>.201</w:t>
      </w:r>
      <w:r>
        <w:rPr>
          <w:b/>
        </w:rPr>
        <w:t>8</w:t>
      </w:r>
      <w:r>
        <w:rPr>
          <w:b/>
          <w:lang w:val="bg-BG"/>
        </w:rPr>
        <w:t xml:space="preserve"> г.</w:t>
      </w:r>
    </w:p>
    <w:p w:rsidR="00512CA2" w:rsidRDefault="00512CA2" w:rsidP="00512CA2">
      <w:pPr>
        <w:rPr>
          <w:lang w:val="bg-BG"/>
        </w:rPr>
      </w:pPr>
    </w:p>
    <w:p w:rsidR="00512CA2" w:rsidRDefault="00512CA2" w:rsidP="00512CA2">
      <w:pPr>
        <w:rPr>
          <w:lang w:val="bg-BG"/>
        </w:rPr>
      </w:pPr>
    </w:p>
    <w:p w:rsidR="00512CA2" w:rsidRPr="00157C47" w:rsidRDefault="00512CA2" w:rsidP="00512CA2">
      <w:pPr>
        <w:jc w:val="both"/>
        <w:rPr>
          <w:b/>
          <w:lang w:val="bg-BG"/>
        </w:rPr>
      </w:pPr>
      <w:r>
        <w:rPr>
          <w:lang w:val="bg-BG"/>
        </w:rPr>
        <w:t xml:space="preserve">Промени: </w:t>
      </w:r>
      <w:r w:rsidR="00157C47" w:rsidRPr="00157C47">
        <w:rPr>
          <w:lang w:val="bg-BG"/>
        </w:rPr>
        <w:t>Решение №1322/25.07.2019 г.</w:t>
      </w:r>
    </w:p>
    <w:p w:rsidR="00AA73BA" w:rsidRDefault="00AA73BA"/>
    <w:sectPr w:rsidR="00AA73BA" w:rsidSect="00AA7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22332"/>
    <w:multiLevelType w:val="hybridMultilevel"/>
    <w:tmpl w:val="926489AA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B987DEF"/>
    <w:multiLevelType w:val="hybridMultilevel"/>
    <w:tmpl w:val="F58A4D4A"/>
    <w:lvl w:ilvl="0" w:tplc="26226D4A">
      <w:start w:val="2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6FB4826"/>
    <w:multiLevelType w:val="hybridMultilevel"/>
    <w:tmpl w:val="2FD42C42"/>
    <w:lvl w:ilvl="0" w:tplc="0402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2CA2"/>
    <w:rsid w:val="00157C47"/>
    <w:rsid w:val="00512CA2"/>
    <w:rsid w:val="00571AE4"/>
    <w:rsid w:val="00AA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Знак Char Char Char Char Char"/>
    <w:basedOn w:val="a"/>
    <w:rsid w:val="00512CA2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2681</Words>
  <Characters>15284</Characters>
  <Application>Microsoft Office Word</Application>
  <DocSecurity>0</DocSecurity>
  <Lines>127</Lines>
  <Paragraphs>35</Paragraphs>
  <ScaleCrop>false</ScaleCrop>
  <Company/>
  <LinksUpToDate>false</LinksUpToDate>
  <CharactersWithSpaces>17930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</dc:creator>
  <cp:keywords/>
  <dc:description/>
  <cp:lastModifiedBy>obsav1</cp:lastModifiedBy>
  <cp:revision>4</cp:revision>
  <dcterms:created xsi:type="dcterms:W3CDTF">2019-01-02T09:03:00Z</dcterms:created>
  <dcterms:modified xsi:type="dcterms:W3CDTF">2019-08-26T07:40:00Z</dcterms:modified>
</cp:coreProperties>
</file>